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FDD" w:rsidRDefault="005C0943" w:rsidP="0027617C">
      <w:pPr>
        <w:spacing w:after="0" w:line="240" w:lineRule="auto"/>
        <w:jc w:val="center"/>
        <w:rPr>
          <w:b/>
          <w:smallCaps/>
          <w:sz w:val="36"/>
          <w:szCs w:val="36"/>
        </w:rPr>
      </w:pPr>
      <w:r>
        <w:rPr>
          <w:b/>
          <w:smallCaps/>
          <w:sz w:val="36"/>
          <w:szCs w:val="36"/>
        </w:rPr>
        <w:t>Mental Health and Sexual and Domestic Violence</w:t>
      </w:r>
      <w:r w:rsidR="006F5FDD">
        <w:rPr>
          <w:b/>
          <w:smallCaps/>
          <w:sz w:val="36"/>
          <w:szCs w:val="36"/>
        </w:rPr>
        <w:t xml:space="preserve"> </w:t>
      </w:r>
    </w:p>
    <w:p w:rsidR="00306FB3" w:rsidRPr="00A72367" w:rsidRDefault="00306FB3" w:rsidP="0027617C">
      <w:pPr>
        <w:spacing w:after="0" w:line="240" w:lineRule="auto"/>
        <w:jc w:val="center"/>
        <w:rPr>
          <w:b/>
          <w:smallCaps/>
          <w:sz w:val="36"/>
          <w:szCs w:val="36"/>
        </w:rPr>
      </w:pPr>
      <w:r>
        <w:rPr>
          <w:b/>
          <w:smallCaps/>
          <w:sz w:val="36"/>
          <w:szCs w:val="36"/>
        </w:rPr>
        <w:t xml:space="preserve">Webinar </w:t>
      </w:r>
      <w:r w:rsidR="005409FA">
        <w:rPr>
          <w:b/>
          <w:smallCaps/>
          <w:sz w:val="36"/>
          <w:szCs w:val="36"/>
        </w:rPr>
        <w:t>Resources</w:t>
      </w:r>
    </w:p>
    <w:p w:rsidR="00EF7C88" w:rsidRPr="00A72367" w:rsidRDefault="00EF7C88" w:rsidP="0027617C">
      <w:pPr>
        <w:spacing w:after="0" w:line="240" w:lineRule="auto"/>
        <w:jc w:val="center"/>
        <w:rPr>
          <w:b/>
          <w:i/>
          <w:smallCaps/>
          <w:sz w:val="12"/>
          <w:szCs w:val="34"/>
        </w:rPr>
      </w:pPr>
    </w:p>
    <w:p w:rsidR="00EF7C88" w:rsidRPr="00A72367" w:rsidRDefault="005C0943" w:rsidP="0027617C">
      <w:pPr>
        <w:spacing w:after="0" w:line="240" w:lineRule="auto"/>
        <w:jc w:val="center"/>
        <w:rPr>
          <w:sz w:val="28"/>
          <w:szCs w:val="34"/>
        </w:rPr>
      </w:pPr>
      <w:r>
        <w:rPr>
          <w:sz w:val="28"/>
          <w:szCs w:val="34"/>
        </w:rPr>
        <w:t>Alison L. Iser, MA,</w:t>
      </w:r>
      <w:r w:rsidR="00EF7C88" w:rsidRPr="00A72367">
        <w:rPr>
          <w:sz w:val="28"/>
          <w:szCs w:val="34"/>
        </w:rPr>
        <w:t xml:space="preserve"> King County Coalition </w:t>
      </w:r>
      <w:proofErr w:type="gramStart"/>
      <w:r w:rsidR="00EF7C88" w:rsidRPr="00A72367">
        <w:rPr>
          <w:sz w:val="28"/>
          <w:szCs w:val="34"/>
        </w:rPr>
        <w:t>Against</w:t>
      </w:r>
      <w:proofErr w:type="gramEnd"/>
      <w:r w:rsidR="00EF7C88" w:rsidRPr="00A72367">
        <w:rPr>
          <w:sz w:val="28"/>
          <w:szCs w:val="34"/>
        </w:rPr>
        <w:t xml:space="preserve"> Domestic Violence </w:t>
      </w:r>
    </w:p>
    <w:p w:rsidR="00EF7C88" w:rsidRPr="00A72367" w:rsidRDefault="00EF7C88" w:rsidP="0027617C">
      <w:pPr>
        <w:spacing w:after="0" w:line="240" w:lineRule="auto"/>
        <w:jc w:val="center"/>
        <w:rPr>
          <w:sz w:val="28"/>
          <w:szCs w:val="34"/>
        </w:rPr>
      </w:pPr>
      <w:proofErr w:type="gramStart"/>
      <w:r w:rsidRPr="00A72367">
        <w:rPr>
          <w:sz w:val="28"/>
          <w:szCs w:val="34"/>
        </w:rPr>
        <w:t>and</w:t>
      </w:r>
      <w:proofErr w:type="gramEnd"/>
      <w:r w:rsidRPr="00A72367">
        <w:rPr>
          <w:sz w:val="28"/>
          <w:szCs w:val="34"/>
        </w:rPr>
        <w:t xml:space="preserve"> </w:t>
      </w:r>
      <w:r w:rsidR="005C0943">
        <w:rPr>
          <w:sz w:val="28"/>
          <w:szCs w:val="34"/>
        </w:rPr>
        <w:t>Emily Puma, LICSW</w:t>
      </w:r>
      <w:r w:rsidRPr="00A72367">
        <w:rPr>
          <w:sz w:val="28"/>
          <w:szCs w:val="34"/>
        </w:rPr>
        <w:t xml:space="preserve">, </w:t>
      </w:r>
      <w:r w:rsidR="005C0943">
        <w:rPr>
          <w:sz w:val="28"/>
          <w:szCs w:val="34"/>
        </w:rPr>
        <w:t>Sound Mental Health</w:t>
      </w:r>
    </w:p>
    <w:p w:rsidR="00444849" w:rsidRPr="00FC37BF" w:rsidRDefault="00727D52" w:rsidP="0027617C">
      <w:pPr>
        <w:spacing w:after="0" w:line="240" w:lineRule="auto"/>
        <w:rPr>
          <w:b/>
          <w:smallCaps/>
          <w:sz w:val="24"/>
          <w:szCs w:val="34"/>
        </w:rPr>
      </w:pPr>
      <w:r>
        <w:rPr>
          <w:b/>
          <w:smallCaps/>
          <w:sz w:val="24"/>
          <w:szCs w:val="34"/>
        </w:rPr>
        <w:pict>
          <v:rect id="_x0000_i1025" style="width:468pt;height:1.5pt" o:hralign="center" o:hrstd="t" o:hrnoshade="t" o:hr="t" fillcolor="#1f497d [3215]" stroked="f"/>
        </w:pict>
      </w:r>
    </w:p>
    <w:p w:rsidR="00A72367" w:rsidRPr="006F5FDD" w:rsidRDefault="00A72367" w:rsidP="0027617C">
      <w:pPr>
        <w:spacing w:after="0" w:line="240" w:lineRule="auto"/>
        <w:rPr>
          <w:b/>
          <w:caps/>
          <w:sz w:val="20"/>
          <w:szCs w:val="52"/>
        </w:rPr>
      </w:pPr>
    </w:p>
    <w:p w:rsidR="005409FA" w:rsidRDefault="005409FA" w:rsidP="0027617C">
      <w:pPr>
        <w:spacing w:after="0" w:line="240" w:lineRule="auto"/>
        <w:rPr>
          <w:b/>
          <w:caps/>
          <w:sz w:val="28"/>
          <w:szCs w:val="52"/>
        </w:rPr>
      </w:pPr>
      <w:r>
        <w:rPr>
          <w:b/>
          <w:caps/>
          <w:sz w:val="28"/>
          <w:szCs w:val="52"/>
        </w:rPr>
        <w:t>Action Steps</w:t>
      </w:r>
    </w:p>
    <w:p w:rsidR="005409FA" w:rsidRDefault="005409FA" w:rsidP="0027617C">
      <w:pPr>
        <w:spacing w:after="0" w:line="240" w:lineRule="auto"/>
        <w:rPr>
          <w:b/>
          <w:caps/>
          <w:sz w:val="28"/>
          <w:szCs w:val="52"/>
        </w:rPr>
      </w:pPr>
    </w:p>
    <w:p w:rsidR="008B3C73" w:rsidRDefault="008B3C73" w:rsidP="008B3C73">
      <w:pPr>
        <w:numPr>
          <w:ilvl w:val="0"/>
          <w:numId w:val="25"/>
        </w:numPr>
        <w:spacing w:after="240" w:line="240" w:lineRule="auto"/>
        <w:rPr>
          <w:sz w:val="28"/>
          <w:szCs w:val="28"/>
        </w:rPr>
        <w:sectPr w:rsidR="008B3C73" w:rsidSect="00306FB3">
          <w:footerReference w:type="default" r:id="rId9"/>
          <w:footerReference w:type="first" r:id="rId10"/>
          <w:pgSz w:w="12240" w:h="15840"/>
          <w:pgMar w:top="1440" w:right="1440" w:bottom="1440" w:left="1440" w:header="720" w:footer="720" w:gutter="0"/>
          <w:cols w:space="720"/>
          <w:titlePg/>
          <w:docGrid w:linePitch="360"/>
        </w:sectPr>
      </w:pPr>
    </w:p>
    <w:p w:rsidR="00000000" w:rsidRPr="008B3C73" w:rsidRDefault="00591587" w:rsidP="008B3C73">
      <w:pPr>
        <w:numPr>
          <w:ilvl w:val="0"/>
          <w:numId w:val="25"/>
        </w:numPr>
        <w:spacing w:after="240" w:line="240" w:lineRule="auto"/>
        <w:ind w:left="504"/>
        <w:rPr>
          <w:sz w:val="28"/>
          <w:szCs w:val="28"/>
        </w:rPr>
      </w:pPr>
      <w:r w:rsidRPr="008B3C73">
        <w:rPr>
          <w:sz w:val="28"/>
          <w:szCs w:val="28"/>
        </w:rPr>
        <w:lastRenderedPageBreak/>
        <w:t>Address Our Own Needs</w:t>
      </w:r>
    </w:p>
    <w:p w:rsidR="00000000" w:rsidRPr="008B3C73" w:rsidRDefault="00591587" w:rsidP="008B3C73">
      <w:pPr>
        <w:numPr>
          <w:ilvl w:val="0"/>
          <w:numId w:val="25"/>
        </w:numPr>
        <w:spacing w:after="240" w:line="240" w:lineRule="auto"/>
        <w:ind w:left="504"/>
        <w:rPr>
          <w:sz w:val="28"/>
          <w:szCs w:val="28"/>
        </w:rPr>
      </w:pPr>
      <w:r w:rsidRPr="008B3C73">
        <w:rPr>
          <w:sz w:val="28"/>
          <w:szCs w:val="28"/>
        </w:rPr>
        <w:t>Create Welcoming Environments</w:t>
      </w:r>
    </w:p>
    <w:p w:rsidR="00000000" w:rsidRPr="008B3C73" w:rsidRDefault="00591587" w:rsidP="008B3C73">
      <w:pPr>
        <w:numPr>
          <w:ilvl w:val="0"/>
          <w:numId w:val="25"/>
        </w:numPr>
        <w:spacing w:after="240" w:line="240" w:lineRule="auto"/>
        <w:ind w:left="504"/>
        <w:rPr>
          <w:sz w:val="28"/>
          <w:szCs w:val="28"/>
        </w:rPr>
      </w:pPr>
      <w:r w:rsidRPr="008B3C73">
        <w:rPr>
          <w:sz w:val="28"/>
          <w:szCs w:val="28"/>
        </w:rPr>
        <w:t>Have a Trauma-Informed Approach</w:t>
      </w:r>
    </w:p>
    <w:p w:rsidR="00000000" w:rsidRPr="008B3C73" w:rsidRDefault="00591587" w:rsidP="008B3C73">
      <w:pPr>
        <w:numPr>
          <w:ilvl w:val="0"/>
          <w:numId w:val="25"/>
        </w:numPr>
        <w:spacing w:after="240" w:line="240" w:lineRule="auto"/>
        <w:ind w:left="504"/>
        <w:rPr>
          <w:sz w:val="28"/>
          <w:szCs w:val="28"/>
        </w:rPr>
      </w:pPr>
      <w:r w:rsidRPr="008B3C73">
        <w:rPr>
          <w:sz w:val="28"/>
          <w:szCs w:val="28"/>
        </w:rPr>
        <w:t xml:space="preserve">Talk about Mental Health </w:t>
      </w:r>
      <w:r w:rsidR="006F5FDD" w:rsidRPr="008B3C73">
        <w:rPr>
          <w:sz w:val="28"/>
          <w:szCs w:val="28"/>
        </w:rPr>
        <w:t>&amp;</w:t>
      </w:r>
      <w:r w:rsidRPr="008B3C73">
        <w:rPr>
          <w:sz w:val="28"/>
          <w:szCs w:val="28"/>
        </w:rPr>
        <w:t xml:space="preserve"> Trauma</w:t>
      </w:r>
    </w:p>
    <w:p w:rsidR="00000000" w:rsidRPr="008B3C73" w:rsidRDefault="00591587" w:rsidP="008B3C73">
      <w:pPr>
        <w:numPr>
          <w:ilvl w:val="0"/>
          <w:numId w:val="25"/>
        </w:numPr>
        <w:spacing w:after="240" w:line="240" w:lineRule="auto"/>
        <w:rPr>
          <w:sz w:val="28"/>
          <w:szCs w:val="28"/>
        </w:rPr>
      </w:pPr>
      <w:r w:rsidRPr="008B3C73">
        <w:rPr>
          <w:sz w:val="28"/>
          <w:szCs w:val="28"/>
        </w:rPr>
        <w:lastRenderedPageBreak/>
        <w:t>Plan for and Support Wellness</w:t>
      </w:r>
    </w:p>
    <w:p w:rsidR="00000000" w:rsidRPr="008B3C73" w:rsidRDefault="00591587" w:rsidP="008B3C73">
      <w:pPr>
        <w:numPr>
          <w:ilvl w:val="0"/>
          <w:numId w:val="25"/>
        </w:numPr>
        <w:spacing w:after="240" w:line="240" w:lineRule="auto"/>
        <w:rPr>
          <w:sz w:val="28"/>
          <w:szCs w:val="28"/>
        </w:rPr>
      </w:pPr>
      <w:r w:rsidRPr="008B3C73">
        <w:rPr>
          <w:sz w:val="28"/>
          <w:szCs w:val="28"/>
        </w:rPr>
        <w:t>Consult</w:t>
      </w:r>
    </w:p>
    <w:p w:rsidR="008B3C73" w:rsidRPr="00C6563B" w:rsidRDefault="00591587" w:rsidP="00C6563B">
      <w:pPr>
        <w:numPr>
          <w:ilvl w:val="0"/>
          <w:numId w:val="25"/>
        </w:numPr>
        <w:spacing w:after="240" w:line="240" w:lineRule="auto"/>
        <w:rPr>
          <w:smallCaps/>
          <w:sz w:val="28"/>
          <w:szCs w:val="28"/>
        </w:rPr>
        <w:sectPr w:rsidR="008B3C73" w:rsidRPr="00C6563B" w:rsidSect="008B3C73">
          <w:type w:val="continuous"/>
          <w:pgSz w:w="12240" w:h="15840"/>
          <w:pgMar w:top="1440" w:right="1440" w:bottom="1440" w:left="1440" w:header="720" w:footer="720" w:gutter="0"/>
          <w:cols w:num="2" w:space="432" w:equalWidth="0">
            <w:col w:w="4752" w:space="432"/>
            <w:col w:w="4176"/>
          </w:cols>
          <w:titlePg/>
          <w:docGrid w:linePitch="360"/>
        </w:sectPr>
      </w:pPr>
      <w:r w:rsidRPr="008B3C73">
        <w:rPr>
          <w:sz w:val="28"/>
          <w:szCs w:val="28"/>
        </w:rPr>
        <w:t>Collaborate</w:t>
      </w:r>
    </w:p>
    <w:p w:rsidR="008B3C73" w:rsidRDefault="00727D52" w:rsidP="0027617C">
      <w:pPr>
        <w:spacing w:after="0" w:line="240" w:lineRule="auto"/>
        <w:rPr>
          <w:b/>
          <w:smallCaps/>
          <w:sz w:val="24"/>
          <w:szCs w:val="34"/>
        </w:rPr>
      </w:pPr>
      <w:r>
        <w:rPr>
          <w:b/>
          <w:smallCaps/>
          <w:sz w:val="24"/>
          <w:szCs w:val="34"/>
        </w:rPr>
        <w:lastRenderedPageBreak/>
        <w:pict>
          <v:rect id="_x0000_i1026" style="width:468pt;height:1.5pt" o:hralign="center" o:hrstd="t" o:hrnoshade="t" o:hr="t" fillcolor="#1f497d [3215]" stroked="f"/>
        </w:pict>
      </w:r>
    </w:p>
    <w:p w:rsidR="00C6563B" w:rsidRPr="005E08E8" w:rsidRDefault="00C6563B" w:rsidP="0027617C">
      <w:pPr>
        <w:spacing w:after="0" w:line="240" w:lineRule="auto"/>
        <w:rPr>
          <w:b/>
          <w:smallCaps/>
          <w:sz w:val="28"/>
          <w:szCs w:val="34"/>
        </w:rPr>
      </w:pPr>
    </w:p>
    <w:p w:rsidR="005409FA" w:rsidRDefault="005409FA" w:rsidP="005E08E8">
      <w:pPr>
        <w:pStyle w:val="ListParagraph"/>
        <w:numPr>
          <w:ilvl w:val="0"/>
          <w:numId w:val="26"/>
        </w:numPr>
        <w:spacing w:after="240" w:line="240" w:lineRule="auto"/>
        <w:contextualSpacing w:val="0"/>
        <w:rPr>
          <w:b/>
          <w:caps/>
          <w:sz w:val="28"/>
          <w:szCs w:val="26"/>
        </w:rPr>
      </w:pPr>
      <w:r>
        <w:rPr>
          <w:b/>
          <w:caps/>
          <w:sz w:val="28"/>
          <w:szCs w:val="26"/>
        </w:rPr>
        <w:t>Address our needs</w:t>
      </w:r>
    </w:p>
    <w:p w:rsidR="005409FA" w:rsidRPr="006F5FDD" w:rsidRDefault="00A566CC" w:rsidP="0027617C">
      <w:pPr>
        <w:spacing w:after="240" w:line="240" w:lineRule="auto"/>
        <w:rPr>
          <w:sz w:val="28"/>
          <w:szCs w:val="28"/>
        </w:rPr>
      </w:pPr>
      <w:r>
        <w:rPr>
          <w:noProof/>
        </w:rPr>
        <w:drawing>
          <wp:anchor distT="0" distB="0" distL="114300" distR="114300" simplePos="0" relativeHeight="251658240" behindDoc="0" locked="0" layoutInCell="1" allowOverlap="1" wp14:anchorId="2339E810" wp14:editId="7F88719E">
            <wp:simplePos x="0" y="0"/>
            <wp:positionH relativeFrom="column">
              <wp:posOffset>4599940</wp:posOffset>
            </wp:positionH>
            <wp:positionV relativeFrom="paragraph">
              <wp:posOffset>10160</wp:posOffset>
            </wp:positionV>
            <wp:extent cx="1247775" cy="1866265"/>
            <wp:effectExtent l="0" t="0" r="9525" b="635"/>
            <wp:wrapSquare wrapText="bothSides"/>
            <wp:docPr id="1" name="Picture 1" descr="http://traumastewardship.com/wp-content/uploads/2012/01/thebook1-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traumastewardship.com/wp-content/uploads/2012/01/thebook1-200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18662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409FA" w:rsidRPr="006F5FDD">
        <w:rPr>
          <w:i/>
          <w:sz w:val="28"/>
          <w:szCs w:val="28"/>
        </w:rPr>
        <w:t>Banishing Burnout: Six Strategies for Improving Your Relationship with Work</w:t>
      </w:r>
      <w:r w:rsidR="005409FA" w:rsidRPr="006F5FDD">
        <w:rPr>
          <w:sz w:val="28"/>
          <w:szCs w:val="28"/>
        </w:rPr>
        <w:t xml:space="preserve"> by Michael P. </w:t>
      </w:r>
      <w:proofErr w:type="spellStart"/>
      <w:r w:rsidR="005409FA" w:rsidRPr="006F5FDD">
        <w:rPr>
          <w:sz w:val="28"/>
          <w:szCs w:val="28"/>
        </w:rPr>
        <w:t>Leiter</w:t>
      </w:r>
      <w:proofErr w:type="spellEnd"/>
      <w:r w:rsidR="005409FA" w:rsidRPr="006F5FDD">
        <w:rPr>
          <w:sz w:val="28"/>
          <w:szCs w:val="28"/>
        </w:rPr>
        <w:t xml:space="preserve"> and Christine </w:t>
      </w:r>
      <w:proofErr w:type="spellStart"/>
      <w:r w:rsidR="005409FA" w:rsidRPr="006F5FDD">
        <w:rPr>
          <w:sz w:val="28"/>
          <w:szCs w:val="28"/>
        </w:rPr>
        <w:t>Maslach</w:t>
      </w:r>
      <w:proofErr w:type="spellEnd"/>
      <w:r w:rsidR="005409FA" w:rsidRPr="006F5FDD">
        <w:rPr>
          <w:sz w:val="28"/>
          <w:szCs w:val="28"/>
        </w:rPr>
        <w:t>.</w:t>
      </w:r>
      <w:proofErr w:type="gramEnd"/>
      <w:r w:rsidR="005409FA" w:rsidRPr="006F5FDD">
        <w:rPr>
          <w:sz w:val="28"/>
          <w:szCs w:val="28"/>
        </w:rPr>
        <w:t xml:space="preserve"> </w:t>
      </w:r>
      <w:proofErr w:type="gramStart"/>
      <w:r w:rsidR="00AA471E" w:rsidRPr="006F5FDD">
        <w:rPr>
          <w:sz w:val="28"/>
          <w:szCs w:val="28"/>
        </w:rPr>
        <w:t>(</w:t>
      </w:r>
      <w:r w:rsidR="005409FA" w:rsidRPr="006F5FDD">
        <w:rPr>
          <w:sz w:val="28"/>
          <w:szCs w:val="28"/>
        </w:rPr>
        <w:t>Contains the Relationship with Work Test.</w:t>
      </w:r>
      <w:r w:rsidR="00AA471E" w:rsidRPr="006F5FDD">
        <w:rPr>
          <w:sz w:val="28"/>
          <w:szCs w:val="28"/>
        </w:rPr>
        <w:t>)</w:t>
      </w:r>
      <w:proofErr w:type="gramEnd"/>
    </w:p>
    <w:p w:rsidR="002B7BFB" w:rsidRPr="006F5FDD" w:rsidRDefault="002B7BFB" w:rsidP="0027617C">
      <w:pPr>
        <w:spacing w:after="240" w:line="240" w:lineRule="auto"/>
        <w:rPr>
          <w:sz w:val="28"/>
          <w:szCs w:val="28"/>
        </w:rPr>
      </w:pPr>
      <w:proofErr w:type="gramStart"/>
      <w:r w:rsidRPr="006F5FDD">
        <w:rPr>
          <w:sz w:val="28"/>
          <w:szCs w:val="28"/>
        </w:rPr>
        <w:t>T</w:t>
      </w:r>
      <w:r w:rsidRPr="006F5FDD">
        <w:rPr>
          <w:i/>
          <w:sz w:val="28"/>
          <w:szCs w:val="28"/>
        </w:rPr>
        <w:t>he Concise Manual for the Professional Quality of Life Scale 2010</w:t>
      </w:r>
      <w:r w:rsidRPr="006F5FDD">
        <w:rPr>
          <w:sz w:val="28"/>
          <w:szCs w:val="28"/>
        </w:rPr>
        <w:t xml:space="preserve"> by Beth </w:t>
      </w:r>
      <w:proofErr w:type="spellStart"/>
      <w:r w:rsidRPr="006F5FDD">
        <w:rPr>
          <w:sz w:val="28"/>
          <w:szCs w:val="28"/>
        </w:rPr>
        <w:t>Hudnall</w:t>
      </w:r>
      <w:proofErr w:type="spellEnd"/>
      <w:r w:rsidRPr="006F5FDD">
        <w:rPr>
          <w:sz w:val="28"/>
          <w:szCs w:val="28"/>
        </w:rPr>
        <w:t xml:space="preserve"> </w:t>
      </w:r>
      <w:proofErr w:type="spellStart"/>
      <w:r w:rsidRPr="006F5FDD">
        <w:rPr>
          <w:sz w:val="28"/>
          <w:szCs w:val="28"/>
        </w:rPr>
        <w:t>Stamm</w:t>
      </w:r>
      <w:proofErr w:type="spellEnd"/>
      <w:r w:rsidRPr="006F5FDD">
        <w:rPr>
          <w:sz w:val="28"/>
          <w:szCs w:val="28"/>
        </w:rPr>
        <w:t>.</w:t>
      </w:r>
      <w:proofErr w:type="gramEnd"/>
      <w:r w:rsidRPr="006F5FDD">
        <w:rPr>
          <w:sz w:val="28"/>
          <w:szCs w:val="28"/>
        </w:rPr>
        <w:t xml:space="preserve"> -</w:t>
      </w:r>
      <w:hyperlink r:id="rId12" w:history="1">
        <w:r w:rsidRPr="006F5FDD">
          <w:rPr>
            <w:rStyle w:val="Hyperlink"/>
            <w:sz w:val="28"/>
            <w:szCs w:val="28"/>
          </w:rPr>
          <w:t>www.proqol.org</w:t>
        </w:r>
      </w:hyperlink>
      <w:r w:rsidRPr="006F5FDD">
        <w:rPr>
          <w:sz w:val="28"/>
          <w:szCs w:val="28"/>
        </w:rPr>
        <w:t xml:space="preserve"> </w:t>
      </w:r>
    </w:p>
    <w:p w:rsidR="00AA471E" w:rsidRDefault="00AA471E" w:rsidP="0027617C">
      <w:pPr>
        <w:spacing w:after="0" w:line="240" w:lineRule="auto"/>
        <w:rPr>
          <w:sz w:val="28"/>
          <w:szCs w:val="28"/>
        </w:rPr>
      </w:pPr>
      <w:r w:rsidRPr="006F5FDD">
        <w:rPr>
          <w:i/>
          <w:sz w:val="28"/>
          <w:szCs w:val="28"/>
        </w:rPr>
        <w:t>Trauma Stewardship: An Everyday Guide to Caring for Self While Caring for Others</w:t>
      </w:r>
      <w:r w:rsidRPr="006F5FDD">
        <w:rPr>
          <w:sz w:val="28"/>
          <w:szCs w:val="28"/>
        </w:rPr>
        <w:t xml:space="preserve"> by Laura van </w:t>
      </w:r>
      <w:proofErr w:type="spellStart"/>
      <w:r w:rsidRPr="006F5FDD">
        <w:rPr>
          <w:sz w:val="28"/>
          <w:szCs w:val="28"/>
        </w:rPr>
        <w:t>Dernoot</w:t>
      </w:r>
      <w:proofErr w:type="spellEnd"/>
      <w:r w:rsidRPr="006F5FDD">
        <w:rPr>
          <w:sz w:val="28"/>
          <w:szCs w:val="28"/>
        </w:rPr>
        <w:t xml:space="preserve"> </w:t>
      </w:r>
      <w:proofErr w:type="spellStart"/>
      <w:r w:rsidRPr="006F5FDD">
        <w:rPr>
          <w:sz w:val="28"/>
          <w:szCs w:val="28"/>
        </w:rPr>
        <w:t>Lipsky</w:t>
      </w:r>
      <w:proofErr w:type="spellEnd"/>
      <w:r w:rsidRPr="006F5FDD">
        <w:rPr>
          <w:sz w:val="28"/>
          <w:szCs w:val="28"/>
        </w:rPr>
        <w:t xml:space="preserve">. – </w:t>
      </w:r>
      <w:hyperlink r:id="rId13" w:history="1">
        <w:r w:rsidRPr="006F5FDD">
          <w:rPr>
            <w:rStyle w:val="Hyperlink"/>
            <w:sz w:val="28"/>
            <w:szCs w:val="28"/>
          </w:rPr>
          <w:t>www.traumastewardship.com</w:t>
        </w:r>
      </w:hyperlink>
      <w:r w:rsidRPr="006F5FDD">
        <w:rPr>
          <w:sz w:val="28"/>
          <w:szCs w:val="28"/>
        </w:rPr>
        <w:t xml:space="preserve"> </w:t>
      </w:r>
    </w:p>
    <w:p w:rsidR="006F5FDD" w:rsidRPr="0027617C" w:rsidRDefault="006F5FDD" w:rsidP="0027617C">
      <w:pPr>
        <w:spacing w:after="0" w:line="240" w:lineRule="auto"/>
        <w:rPr>
          <w:sz w:val="32"/>
          <w:szCs w:val="28"/>
        </w:rPr>
      </w:pPr>
    </w:p>
    <w:p w:rsidR="00AA471E" w:rsidRDefault="00AA471E" w:rsidP="0027617C">
      <w:pPr>
        <w:pStyle w:val="ListParagraph"/>
        <w:numPr>
          <w:ilvl w:val="0"/>
          <w:numId w:val="26"/>
        </w:numPr>
        <w:spacing w:line="240" w:lineRule="auto"/>
        <w:rPr>
          <w:b/>
          <w:caps/>
          <w:sz w:val="28"/>
          <w:szCs w:val="26"/>
        </w:rPr>
      </w:pPr>
      <w:r>
        <w:rPr>
          <w:b/>
          <w:caps/>
          <w:sz w:val="28"/>
          <w:szCs w:val="26"/>
        </w:rPr>
        <w:t>Create Welcoming environments</w:t>
      </w:r>
    </w:p>
    <w:p w:rsidR="00843234" w:rsidRDefault="006F5FDD" w:rsidP="0027617C">
      <w:pPr>
        <w:spacing w:after="240" w:line="240" w:lineRule="auto"/>
        <w:rPr>
          <w:sz w:val="28"/>
          <w:szCs w:val="26"/>
        </w:rPr>
      </w:pPr>
      <w:r>
        <w:rPr>
          <w:noProof/>
        </w:rPr>
        <w:drawing>
          <wp:anchor distT="0" distB="0" distL="114300" distR="114300" simplePos="0" relativeHeight="251659264" behindDoc="0" locked="0" layoutInCell="1" allowOverlap="1" wp14:anchorId="307BC95D" wp14:editId="17E8BE25">
            <wp:simplePos x="0" y="0"/>
            <wp:positionH relativeFrom="column">
              <wp:posOffset>38100</wp:posOffset>
            </wp:positionH>
            <wp:positionV relativeFrom="paragraph">
              <wp:posOffset>27305</wp:posOffset>
            </wp:positionV>
            <wp:extent cx="1771650" cy="13754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1650" cy="1375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234">
        <w:rPr>
          <w:sz w:val="28"/>
          <w:szCs w:val="26"/>
        </w:rPr>
        <w:t xml:space="preserve">Building Dignity: Design Strategies for Domestic Violence Shelter website – </w:t>
      </w:r>
      <w:hyperlink r:id="rId15" w:history="1">
        <w:r w:rsidR="00843234" w:rsidRPr="00D3709B">
          <w:rPr>
            <w:rStyle w:val="Hyperlink"/>
            <w:sz w:val="28"/>
            <w:szCs w:val="26"/>
          </w:rPr>
          <w:t>http://buildingdignity.wscadv.org/</w:t>
        </w:r>
      </w:hyperlink>
      <w:r w:rsidR="00843234">
        <w:rPr>
          <w:sz w:val="28"/>
          <w:szCs w:val="26"/>
        </w:rPr>
        <w:t xml:space="preserve"> </w:t>
      </w:r>
    </w:p>
    <w:p w:rsidR="00843234" w:rsidRDefault="00843234" w:rsidP="0027617C">
      <w:pPr>
        <w:spacing w:after="240" w:line="240" w:lineRule="auto"/>
        <w:rPr>
          <w:sz w:val="28"/>
          <w:szCs w:val="26"/>
        </w:rPr>
      </w:pPr>
      <w:r>
        <w:rPr>
          <w:sz w:val="28"/>
          <w:szCs w:val="26"/>
        </w:rPr>
        <w:t xml:space="preserve">Institute for Human Centered Design - </w:t>
      </w:r>
      <w:hyperlink r:id="rId16" w:history="1">
        <w:r w:rsidRPr="00D3709B">
          <w:rPr>
            <w:rStyle w:val="Hyperlink"/>
            <w:sz w:val="28"/>
            <w:szCs w:val="26"/>
          </w:rPr>
          <w:t>www.humancentereddesign.org/</w:t>
        </w:r>
      </w:hyperlink>
    </w:p>
    <w:p w:rsidR="006F5FDD" w:rsidRDefault="00843234" w:rsidP="0027617C">
      <w:pPr>
        <w:spacing w:after="0" w:line="240" w:lineRule="auto"/>
        <w:rPr>
          <w:sz w:val="28"/>
          <w:szCs w:val="28"/>
        </w:rPr>
      </w:pPr>
      <w:r w:rsidRPr="00843234">
        <w:rPr>
          <w:sz w:val="28"/>
          <w:szCs w:val="28"/>
        </w:rPr>
        <w:lastRenderedPageBreak/>
        <w:t>Publi</w:t>
      </w:r>
      <w:r w:rsidRPr="00843234">
        <w:rPr>
          <w:sz w:val="28"/>
          <w:szCs w:val="28"/>
        </w:rPr>
        <w:t xml:space="preserve">c Architecture’s The 1% program </w:t>
      </w:r>
      <w:r w:rsidRPr="00843234">
        <w:rPr>
          <w:sz w:val="28"/>
          <w:szCs w:val="28"/>
        </w:rPr>
        <w:t>connects nonprofit organizations in need of design assistance with architecture and design firms willing to donate their time on a pro bono basis.</w:t>
      </w:r>
      <w:r w:rsidR="006F5FDD">
        <w:rPr>
          <w:sz w:val="28"/>
          <w:szCs w:val="28"/>
        </w:rPr>
        <w:t xml:space="preserve"> – </w:t>
      </w:r>
      <w:hyperlink r:id="rId17" w:history="1">
        <w:r w:rsidR="006F5FDD" w:rsidRPr="00D3709B">
          <w:rPr>
            <w:rStyle w:val="Hyperlink"/>
            <w:sz w:val="28"/>
            <w:szCs w:val="28"/>
          </w:rPr>
          <w:t>www.onepercent.org</w:t>
        </w:r>
      </w:hyperlink>
      <w:r w:rsidR="006F5FDD">
        <w:rPr>
          <w:sz w:val="28"/>
          <w:szCs w:val="28"/>
        </w:rPr>
        <w:t xml:space="preserve"> </w:t>
      </w:r>
      <w:r>
        <w:rPr>
          <w:sz w:val="28"/>
          <w:szCs w:val="28"/>
        </w:rPr>
        <w:t xml:space="preserve"> </w:t>
      </w:r>
    </w:p>
    <w:p w:rsidR="00A566CC" w:rsidRPr="00A566CC" w:rsidRDefault="00A566CC" w:rsidP="0027617C">
      <w:pPr>
        <w:spacing w:after="0" w:line="240" w:lineRule="auto"/>
        <w:rPr>
          <w:sz w:val="24"/>
          <w:szCs w:val="28"/>
        </w:rPr>
      </w:pPr>
    </w:p>
    <w:p w:rsidR="002529FB" w:rsidRDefault="00A566CC" w:rsidP="0027617C">
      <w:pPr>
        <w:spacing w:after="0" w:line="240" w:lineRule="auto"/>
        <w:rPr>
          <w:sz w:val="28"/>
          <w:szCs w:val="28"/>
        </w:rPr>
      </w:pPr>
      <w:r w:rsidRPr="006C7368">
        <w:rPr>
          <w:i/>
          <w:sz w:val="28"/>
          <w:szCs w:val="28"/>
        </w:rPr>
        <w:t>Welcoming Environments Initiative Report</w:t>
      </w:r>
      <w:r>
        <w:rPr>
          <w:sz w:val="28"/>
          <w:szCs w:val="28"/>
        </w:rPr>
        <w:t xml:space="preserve"> from the Domestic Violence and Mental Health Collaboration Project - </w:t>
      </w:r>
      <w:hyperlink r:id="rId18" w:history="1">
        <w:r w:rsidRPr="00D3709B">
          <w:rPr>
            <w:rStyle w:val="Hyperlink"/>
            <w:sz w:val="28"/>
            <w:szCs w:val="28"/>
          </w:rPr>
          <w:t>www.kccadv.org/wp-content/uploads/2010/11/WE-Initiative-Report-Revised-09-10.pdf</w:t>
        </w:r>
      </w:hyperlink>
    </w:p>
    <w:p w:rsidR="00A566CC" w:rsidRPr="0027617C" w:rsidRDefault="00A566CC" w:rsidP="0027617C">
      <w:pPr>
        <w:spacing w:after="0" w:line="240" w:lineRule="auto"/>
        <w:rPr>
          <w:sz w:val="32"/>
          <w:szCs w:val="28"/>
        </w:rPr>
      </w:pPr>
    </w:p>
    <w:p w:rsidR="00525EE8" w:rsidRDefault="00525EE8" w:rsidP="0027617C">
      <w:pPr>
        <w:pStyle w:val="ListParagraph"/>
        <w:numPr>
          <w:ilvl w:val="0"/>
          <w:numId w:val="26"/>
        </w:numPr>
        <w:spacing w:line="240" w:lineRule="auto"/>
        <w:rPr>
          <w:b/>
          <w:caps/>
          <w:sz w:val="28"/>
          <w:szCs w:val="26"/>
        </w:rPr>
      </w:pPr>
      <w:r>
        <w:rPr>
          <w:b/>
          <w:caps/>
          <w:sz w:val="28"/>
          <w:szCs w:val="26"/>
        </w:rPr>
        <w:t>Have a Trauma-Informed approach</w:t>
      </w:r>
    </w:p>
    <w:p w:rsidR="00C77D4F" w:rsidRDefault="002529FB" w:rsidP="0027617C">
      <w:pPr>
        <w:spacing w:after="240" w:line="240" w:lineRule="auto"/>
        <w:rPr>
          <w:rStyle w:val="Hyperlink"/>
          <w:sz w:val="28"/>
          <w:szCs w:val="28"/>
        </w:rPr>
      </w:pPr>
      <w:r>
        <w:rPr>
          <w:noProof/>
        </w:rPr>
        <w:drawing>
          <wp:anchor distT="0" distB="0" distL="114300" distR="114300" simplePos="0" relativeHeight="251660288" behindDoc="0" locked="0" layoutInCell="1" allowOverlap="1" wp14:anchorId="56D33E3F" wp14:editId="0107E88F">
            <wp:simplePos x="0" y="0"/>
            <wp:positionH relativeFrom="column">
              <wp:posOffset>4391025</wp:posOffset>
            </wp:positionH>
            <wp:positionV relativeFrom="paragraph">
              <wp:posOffset>104775</wp:posOffset>
            </wp:positionV>
            <wp:extent cx="1480820" cy="1910715"/>
            <wp:effectExtent l="0" t="0" r="5080" b="0"/>
            <wp:wrapSquare wrapText="bothSides"/>
            <wp:docPr id="3" name="Picture 3" descr="Real Tools Final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 Tools Final Cov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0820" cy="191071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D4F" w:rsidRPr="00C77D4F">
        <w:rPr>
          <w:i/>
          <w:iCs/>
          <w:sz w:val="28"/>
          <w:szCs w:val="28"/>
        </w:rPr>
        <w:t xml:space="preserve">Beyond Labels: Working with Abuse Survivors with Mental Illness Symptoms or Substance Abuse Issues </w:t>
      </w:r>
      <w:r w:rsidR="00C77D4F" w:rsidRPr="00C77D4F">
        <w:rPr>
          <w:sz w:val="28"/>
          <w:szCs w:val="28"/>
        </w:rPr>
        <w:t xml:space="preserve">by Dianne King Akers, Michelle Schwartz, and </w:t>
      </w:r>
      <w:proofErr w:type="spellStart"/>
      <w:r w:rsidR="00C77D4F" w:rsidRPr="00C77D4F">
        <w:rPr>
          <w:sz w:val="28"/>
          <w:szCs w:val="28"/>
        </w:rPr>
        <w:t>Wendie</w:t>
      </w:r>
      <w:proofErr w:type="spellEnd"/>
      <w:r w:rsidR="00C77D4F" w:rsidRPr="00C77D4F">
        <w:rPr>
          <w:sz w:val="28"/>
          <w:szCs w:val="28"/>
        </w:rPr>
        <w:t xml:space="preserve"> Abramson. - </w:t>
      </w:r>
      <w:hyperlink r:id="rId20" w:history="1">
        <w:r w:rsidR="00C77D4F" w:rsidRPr="00C77D4F">
          <w:rPr>
            <w:rStyle w:val="Hyperlink"/>
            <w:sz w:val="28"/>
            <w:szCs w:val="28"/>
          </w:rPr>
          <w:t>www.safeplace.org</w:t>
        </w:r>
      </w:hyperlink>
    </w:p>
    <w:p w:rsidR="00C77D4F" w:rsidRPr="00C77D4F" w:rsidRDefault="00C77D4F" w:rsidP="0027617C">
      <w:pPr>
        <w:spacing w:after="240" w:line="240" w:lineRule="auto"/>
        <w:rPr>
          <w:sz w:val="28"/>
          <w:szCs w:val="28"/>
        </w:rPr>
      </w:pPr>
      <w:r>
        <w:rPr>
          <w:sz w:val="28"/>
          <w:szCs w:val="28"/>
        </w:rPr>
        <w:t xml:space="preserve">National Center for Trauma-Informed Care - </w:t>
      </w:r>
      <w:hyperlink r:id="rId21" w:history="1">
        <w:r w:rsidRPr="00D3709B">
          <w:rPr>
            <w:rStyle w:val="Hyperlink"/>
            <w:sz w:val="28"/>
            <w:szCs w:val="28"/>
          </w:rPr>
          <w:t>www.samhsa.gov/nctic/</w:t>
        </w:r>
      </w:hyperlink>
      <w:r>
        <w:rPr>
          <w:sz w:val="28"/>
          <w:szCs w:val="28"/>
        </w:rPr>
        <w:t xml:space="preserve"> </w:t>
      </w:r>
    </w:p>
    <w:p w:rsidR="00C77D4F" w:rsidRPr="00C77D4F" w:rsidRDefault="00C77D4F" w:rsidP="0027617C">
      <w:pPr>
        <w:spacing w:after="240" w:line="240" w:lineRule="auto"/>
        <w:rPr>
          <w:sz w:val="28"/>
          <w:szCs w:val="28"/>
        </w:rPr>
      </w:pPr>
      <w:r w:rsidRPr="00C77D4F">
        <w:rPr>
          <w:sz w:val="28"/>
          <w:szCs w:val="28"/>
        </w:rPr>
        <w:t xml:space="preserve">National Center on Domestic Violence, Trauma, and Mental Health - </w:t>
      </w:r>
      <w:hyperlink r:id="rId22" w:history="1">
        <w:r w:rsidRPr="00C77D4F">
          <w:rPr>
            <w:rStyle w:val="Hyperlink"/>
            <w:sz w:val="28"/>
            <w:szCs w:val="28"/>
          </w:rPr>
          <w:t>www.nationalcenterdvtraumamh.org/</w:t>
        </w:r>
      </w:hyperlink>
      <w:r w:rsidRPr="00C77D4F">
        <w:rPr>
          <w:sz w:val="28"/>
          <w:szCs w:val="28"/>
        </w:rPr>
        <w:t xml:space="preserve"> </w:t>
      </w:r>
    </w:p>
    <w:p w:rsidR="00986552" w:rsidRDefault="00C77D4F" w:rsidP="006C7368">
      <w:pPr>
        <w:spacing w:after="0" w:line="240" w:lineRule="auto"/>
        <w:rPr>
          <w:rStyle w:val="Hyperlink"/>
          <w:sz w:val="28"/>
          <w:szCs w:val="28"/>
        </w:rPr>
      </w:pPr>
      <w:r w:rsidRPr="00C77D4F">
        <w:rPr>
          <w:i/>
          <w:iCs/>
          <w:sz w:val="28"/>
          <w:szCs w:val="28"/>
        </w:rPr>
        <w:t>Real Tools You Can Use:  Responding to Multi-Abuse Trauma – A Tool Kit to Help Advocates and Community Partners Better Service People with Multiple Issues (</w:t>
      </w:r>
      <w:r w:rsidRPr="00C77D4F">
        <w:rPr>
          <w:sz w:val="28"/>
          <w:szCs w:val="28"/>
        </w:rPr>
        <w:t xml:space="preserve">2011) by Debi Edmund and Patricia J. Bland. - </w:t>
      </w:r>
      <w:hyperlink r:id="rId23" w:history="1">
        <w:r w:rsidRPr="00C77D4F">
          <w:rPr>
            <w:rStyle w:val="Hyperlink"/>
            <w:sz w:val="28"/>
            <w:szCs w:val="28"/>
          </w:rPr>
          <w:t>www.andvsa.org</w:t>
        </w:r>
      </w:hyperlink>
    </w:p>
    <w:p w:rsidR="006C7368" w:rsidRPr="006C7368" w:rsidRDefault="006C7368" w:rsidP="006C7368">
      <w:pPr>
        <w:spacing w:after="0" w:line="240" w:lineRule="auto"/>
        <w:rPr>
          <w:sz w:val="32"/>
          <w:szCs w:val="28"/>
        </w:rPr>
      </w:pPr>
    </w:p>
    <w:p w:rsidR="00525EE8" w:rsidRPr="006C7368" w:rsidRDefault="00525EE8" w:rsidP="006C7368">
      <w:pPr>
        <w:pStyle w:val="ListParagraph"/>
        <w:numPr>
          <w:ilvl w:val="0"/>
          <w:numId w:val="26"/>
        </w:numPr>
        <w:spacing w:after="240" w:line="240" w:lineRule="auto"/>
        <w:contextualSpacing w:val="0"/>
        <w:rPr>
          <w:b/>
          <w:caps/>
          <w:sz w:val="28"/>
          <w:szCs w:val="28"/>
        </w:rPr>
      </w:pPr>
      <w:r w:rsidRPr="006C7368">
        <w:rPr>
          <w:b/>
          <w:caps/>
          <w:sz w:val="28"/>
          <w:szCs w:val="28"/>
        </w:rPr>
        <w:t>Talk About Mental Health and Trauma</w:t>
      </w:r>
    </w:p>
    <w:p w:rsidR="00852BE1" w:rsidRDefault="006C7368" w:rsidP="00852BE1">
      <w:pPr>
        <w:spacing w:after="240" w:line="240" w:lineRule="auto"/>
        <w:rPr>
          <w:sz w:val="28"/>
          <w:szCs w:val="28"/>
        </w:rPr>
      </w:pPr>
      <w:r w:rsidRPr="006C7368">
        <w:rPr>
          <w:i/>
          <w:sz w:val="28"/>
          <w:szCs w:val="28"/>
        </w:rPr>
        <w:t xml:space="preserve">Mental Health </w:t>
      </w:r>
      <w:r w:rsidR="00DE36BB">
        <w:rPr>
          <w:i/>
          <w:sz w:val="28"/>
          <w:szCs w:val="28"/>
        </w:rPr>
        <w:t xml:space="preserve">Basics and Mental Health </w:t>
      </w:r>
      <w:r w:rsidRPr="006C7368">
        <w:rPr>
          <w:i/>
          <w:sz w:val="28"/>
          <w:szCs w:val="28"/>
        </w:rPr>
        <w:t>Response for Domestic Violence Advocates Online Course</w:t>
      </w:r>
      <w:r w:rsidR="00DE36BB">
        <w:rPr>
          <w:i/>
          <w:sz w:val="28"/>
          <w:szCs w:val="28"/>
        </w:rPr>
        <w:t>s</w:t>
      </w:r>
      <w:r w:rsidRPr="006C7368">
        <w:rPr>
          <w:i/>
          <w:sz w:val="28"/>
          <w:szCs w:val="28"/>
        </w:rPr>
        <w:t xml:space="preserve"> </w:t>
      </w:r>
      <w:r w:rsidRPr="006C7368">
        <w:rPr>
          <w:sz w:val="28"/>
          <w:szCs w:val="28"/>
        </w:rPr>
        <w:t xml:space="preserve">from the Domestic Violence and Mental Health Collaboration Project - </w:t>
      </w:r>
      <w:hyperlink r:id="rId24" w:history="1">
        <w:r w:rsidRPr="006C7368">
          <w:rPr>
            <w:rStyle w:val="Hyperlink"/>
            <w:sz w:val="28"/>
            <w:szCs w:val="28"/>
          </w:rPr>
          <w:t>www.kccadv.org/training-events/online-training-courses/</w:t>
        </w:r>
      </w:hyperlink>
      <w:r w:rsidRPr="006C7368">
        <w:rPr>
          <w:sz w:val="28"/>
          <w:szCs w:val="28"/>
        </w:rPr>
        <w:t xml:space="preserve"> </w:t>
      </w:r>
    </w:p>
    <w:p w:rsidR="00852BE1" w:rsidRDefault="00852BE1" w:rsidP="008206C2">
      <w:pPr>
        <w:spacing w:after="0" w:line="240" w:lineRule="auto"/>
        <w:rPr>
          <w:sz w:val="28"/>
          <w:szCs w:val="28"/>
        </w:rPr>
      </w:pPr>
      <w:r>
        <w:rPr>
          <w:sz w:val="28"/>
          <w:szCs w:val="28"/>
        </w:rPr>
        <w:t xml:space="preserve">QPR Institute Suicide Risk Assessment and Risk Management Training – </w:t>
      </w:r>
      <w:hyperlink r:id="rId25" w:history="1">
        <w:r w:rsidRPr="00D3709B">
          <w:rPr>
            <w:rStyle w:val="Hyperlink"/>
            <w:sz w:val="28"/>
            <w:szCs w:val="28"/>
          </w:rPr>
          <w:t>www.qprinstitute.org</w:t>
        </w:r>
      </w:hyperlink>
      <w:r>
        <w:rPr>
          <w:sz w:val="28"/>
          <w:szCs w:val="28"/>
        </w:rPr>
        <w:t xml:space="preserve"> </w:t>
      </w:r>
    </w:p>
    <w:p w:rsidR="008206C2" w:rsidRPr="008206C2" w:rsidRDefault="008206C2" w:rsidP="008206C2">
      <w:pPr>
        <w:spacing w:after="0" w:line="240" w:lineRule="auto"/>
        <w:rPr>
          <w:i/>
          <w:sz w:val="32"/>
          <w:szCs w:val="28"/>
        </w:rPr>
      </w:pPr>
    </w:p>
    <w:p w:rsidR="006C7368" w:rsidRPr="00DE36BB" w:rsidRDefault="00525EE8" w:rsidP="00DE36BB">
      <w:pPr>
        <w:pStyle w:val="ListParagraph"/>
        <w:numPr>
          <w:ilvl w:val="0"/>
          <w:numId w:val="26"/>
        </w:numPr>
        <w:spacing w:line="240" w:lineRule="auto"/>
        <w:rPr>
          <w:b/>
          <w:caps/>
          <w:sz w:val="28"/>
          <w:szCs w:val="26"/>
        </w:rPr>
      </w:pPr>
      <w:r>
        <w:rPr>
          <w:b/>
          <w:caps/>
          <w:sz w:val="28"/>
          <w:szCs w:val="26"/>
        </w:rPr>
        <w:t>Plan for and Support Wellness</w:t>
      </w:r>
    </w:p>
    <w:p w:rsidR="00DE36BB" w:rsidRPr="006C7368" w:rsidRDefault="00DE36BB" w:rsidP="00DE36BB">
      <w:pPr>
        <w:spacing w:after="240" w:line="240" w:lineRule="auto"/>
        <w:rPr>
          <w:sz w:val="28"/>
          <w:szCs w:val="28"/>
        </w:rPr>
      </w:pPr>
      <w:proofErr w:type="gramStart"/>
      <w:r w:rsidRPr="006C7368">
        <w:rPr>
          <w:sz w:val="28"/>
          <w:szCs w:val="28"/>
        </w:rPr>
        <w:t>Breath</w:t>
      </w:r>
      <w:proofErr w:type="gramEnd"/>
      <w:r w:rsidRPr="006C7368">
        <w:rPr>
          <w:sz w:val="28"/>
          <w:szCs w:val="28"/>
        </w:rPr>
        <w:t xml:space="preserve"> Awareness and Mind Integration podcasts - Dr. Dan Siegel -</w:t>
      </w:r>
      <w:hyperlink r:id="rId26" w:history="1">
        <w:r w:rsidRPr="006C7368">
          <w:rPr>
            <w:rStyle w:val="Hyperlink"/>
            <w:sz w:val="28"/>
            <w:szCs w:val="28"/>
          </w:rPr>
          <w:t>http://drdansiegel.com/?page=about&amp;sub=audio_video_clips</w:t>
        </w:r>
      </w:hyperlink>
      <w:r w:rsidRPr="006C7368">
        <w:rPr>
          <w:sz w:val="28"/>
          <w:szCs w:val="28"/>
        </w:rPr>
        <w:t xml:space="preserve"> </w:t>
      </w:r>
    </w:p>
    <w:p w:rsidR="00DE36BB" w:rsidRPr="006C7368" w:rsidRDefault="00DE36BB" w:rsidP="00DE36BB">
      <w:pPr>
        <w:spacing w:after="240" w:line="240" w:lineRule="auto"/>
        <w:rPr>
          <w:sz w:val="28"/>
          <w:szCs w:val="28"/>
        </w:rPr>
      </w:pPr>
      <w:r w:rsidRPr="006C7368">
        <w:rPr>
          <w:sz w:val="28"/>
          <w:szCs w:val="28"/>
        </w:rPr>
        <w:t>Coping wit</w:t>
      </w:r>
      <w:r w:rsidR="00587950">
        <w:rPr>
          <w:sz w:val="28"/>
          <w:szCs w:val="28"/>
        </w:rPr>
        <w:t xml:space="preserve">h Anxiety handouts – </w:t>
      </w:r>
      <w:hyperlink r:id="rId27" w:history="1">
        <w:r w:rsidRPr="006C7368">
          <w:rPr>
            <w:rStyle w:val="Hyperlink"/>
            <w:sz w:val="28"/>
            <w:szCs w:val="28"/>
          </w:rPr>
          <w:t>www.anxietybc.com/anxiety-PDF-documents</w:t>
        </w:r>
      </w:hyperlink>
      <w:r w:rsidRPr="006C7368">
        <w:rPr>
          <w:sz w:val="28"/>
          <w:szCs w:val="28"/>
        </w:rPr>
        <w:t xml:space="preserve"> </w:t>
      </w:r>
    </w:p>
    <w:p w:rsidR="00DE36BB" w:rsidRPr="006C7368" w:rsidRDefault="008206C2" w:rsidP="00DE36BB">
      <w:pPr>
        <w:spacing w:after="240" w:line="240" w:lineRule="auto"/>
        <w:rPr>
          <w:sz w:val="28"/>
          <w:szCs w:val="28"/>
        </w:rPr>
      </w:pPr>
      <w:r>
        <w:rPr>
          <w:noProof/>
        </w:rPr>
        <w:lastRenderedPageBreak/>
        <w:drawing>
          <wp:anchor distT="0" distB="0" distL="114300" distR="114300" simplePos="0" relativeHeight="251662336" behindDoc="0" locked="0" layoutInCell="1" allowOverlap="1" wp14:anchorId="2771581E" wp14:editId="424E4A25">
            <wp:simplePos x="0" y="0"/>
            <wp:positionH relativeFrom="column">
              <wp:posOffset>4695825</wp:posOffset>
            </wp:positionH>
            <wp:positionV relativeFrom="paragraph">
              <wp:posOffset>34290</wp:posOffset>
            </wp:positionV>
            <wp:extent cx="1219200" cy="1581150"/>
            <wp:effectExtent l="0" t="0" r="0" b="0"/>
            <wp:wrapSquare wrapText="bothSides"/>
            <wp:docPr id="5" name="Picture 5" descr="Seeking Safety: A Treatment Manual for PTSD and Substance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eeking Safety: A Treatment Manual for PTSD and Substance Abus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E36BB" w:rsidRPr="006C7368">
        <w:rPr>
          <w:sz w:val="28"/>
          <w:szCs w:val="28"/>
        </w:rPr>
        <w:t xml:space="preserve">Muscle Relaxation audio file - Anxiety and Stress Reduction Center of Seattle - </w:t>
      </w:r>
      <w:hyperlink r:id="rId29" w:history="1">
        <w:r w:rsidR="00DE36BB" w:rsidRPr="006C7368">
          <w:rPr>
            <w:rStyle w:val="Hyperlink"/>
            <w:sz w:val="28"/>
            <w:szCs w:val="28"/>
          </w:rPr>
          <w:t>www.asrcseattle.com</w:t>
        </w:r>
      </w:hyperlink>
      <w:r w:rsidR="00DE36BB" w:rsidRPr="006C7368">
        <w:rPr>
          <w:sz w:val="28"/>
          <w:szCs w:val="28"/>
        </w:rPr>
        <w:t xml:space="preserve"> </w:t>
      </w:r>
    </w:p>
    <w:p w:rsidR="00DE36BB" w:rsidRPr="006C7368" w:rsidRDefault="00DE36BB" w:rsidP="00DE36BB">
      <w:pPr>
        <w:spacing w:after="240" w:line="240" w:lineRule="auto"/>
        <w:rPr>
          <w:sz w:val="28"/>
          <w:szCs w:val="28"/>
        </w:rPr>
      </w:pPr>
      <w:proofErr w:type="gramStart"/>
      <w:r w:rsidRPr="006C7368">
        <w:rPr>
          <w:i/>
          <w:sz w:val="28"/>
          <w:szCs w:val="28"/>
        </w:rPr>
        <w:t>Seeking Safety: A Treatment Manual for PTSD and Substance Abuse</w:t>
      </w:r>
      <w:r w:rsidRPr="006C7368">
        <w:rPr>
          <w:sz w:val="28"/>
          <w:szCs w:val="28"/>
        </w:rPr>
        <w:t xml:space="preserve"> by Lisa M. </w:t>
      </w:r>
      <w:proofErr w:type="spellStart"/>
      <w:r w:rsidRPr="006C7368">
        <w:rPr>
          <w:sz w:val="28"/>
          <w:szCs w:val="28"/>
        </w:rPr>
        <w:t>Najavits</w:t>
      </w:r>
      <w:proofErr w:type="spellEnd"/>
      <w:r w:rsidRPr="006C7368">
        <w:rPr>
          <w:sz w:val="28"/>
          <w:szCs w:val="28"/>
        </w:rPr>
        <w:t>.</w:t>
      </w:r>
      <w:proofErr w:type="gramEnd"/>
      <w:r w:rsidRPr="006C7368">
        <w:rPr>
          <w:sz w:val="28"/>
          <w:szCs w:val="28"/>
        </w:rPr>
        <w:t xml:space="preserve"> </w:t>
      </w:r>
      <w:hyperlink r:id="rId30" w:history="1">
        <w:r w:rsidRPr="006C7368">
          <w:rPr>
            <w:rStyle w:val="Hyperlink"/>
            <w:sz w:val="28"/>
            <w:szCs w:val="28"/>
          </w:rPr>
          <w:t>www.seekingsafety.org</w:t>
        </w:r>
      </w:hyperlink>
      <w:r w:rsidRPr="006C7368">
        <w:rPr>
          <w:sz w:val="28"/>
          <w:szCs w:val="28"/>
        </w:rPr>
        <w:t xml:space="preserve"> </w:t>
      </w:r>
    </w:p>
    <w:p w:rsidR="00DE36BB" w:rsidRDefault="00DE36BB" w:rsidP="00DE36BB">
      <w:pPr>
        <w:spacing w:after="0" w:line="240" w:lineRule="auto"/>
        <w:rPr>
          <w:sz w:val="28"/>
          <w:szCs w:val="28"/>
        </w:rPr>
      </w:pPr>
      <w:r w:rsidRPr="006C7368">
        <w:rPr>
          <w:i/>
          <w:sz w:val="28"/>
          <w:szCs w:val="28"/>
        </w:rPr>
        <w:t xml:space="preserve">Therapy for Post-Traumatic Stress and Dissociative Conditions: What to </w:t>
      </w:r>
      <w:proofErr w:type="gramStart"/>
      <w:r w:rsidRPr="006C7368">
        <w:rPr>
          <w:i/>
          <w:sz w:val="28"/>
          <w:szCs w:val="28"/>
        </w:rPr>
        <w:t>Look</w:t>
      </w:r>
      <w:proofErr w:type="gramEnd"/>
      <w:r w:rsidRPr="006C7368">
        <w:rPr>
          <w:i/>
          <w:sz w:val="28"/>
          <w:szCs w:val="28"/>
        </w:rPr>
        <w:t xml:space="preserve"> for and How to Choose a Therapist</w:t>
      </w:r>
      <w:r w:rsidRPr="006C7368">
        <w:rPr>
          <w:sz w:val="28"/>
          <w:szCs w:val="28"/>
        </w:rPr>
        <w:t xml:space="preserve"> from </w:t>
      </w:r>
      <w:proofErr w:type="spellStart"/>
      <w:r w:rsidRPr="006C7368">
        <w:rPr>
          <w:sz w:val="28"/>
          <w:szCs w:val="28"/>
        </w:rPr>
        <w:t>Sidran</w:t>
      </w:r>
      <w:proofErr w:type="spellEnd"/>
      <w:r w:rsidRPr="006C7368">
        <w:rPr>
          <w:sz w:val="28"/>
          <w:szCs w:val="28"/>
        </w:rPr>
        <w:t xml:space="preserve"> Traumatic Stress Institute – </w:t>
      </w:r>
      <w:hyperlink r:id="rId31" w:history="1">
        <w:r w:rsidRPr="006C7368">
          <w:rPr>
            <w:rStyle w:val="Hyperlink"/>
            <w:sz w:val="28"/>
            <w:szCs w:val="28"/>
          </w:rPr>
          <w:t>www.sidran.org</w:t>
        </w:r>
      </w:hyperlink>
      <w:r w:rsidRPr="006C7368">
        <w:rPr>
          <w:sz w:val="28"/>
          <w:szCs w:val="28"/>
        </w:rPr>
        <w:t xml:space="preserve"> </w:t>
      </w:r>
    </w:p>
    <w:p w:rsidR="00DE36BB" w:rsidRPr="00AC5E55" w:rsidRDefault="00DE36BB" w:rsidP="00AC5E55">
      <w:pPr>
        <w:spacing w:after="0" w:line="240" w:lineRule="auto"/>
        <w:rPr>
          <w:b/>
          <w:caps/>
          <w:sz w:val="32"/>
          <w:szCs w:val="26"/>
        </w:rPr>
      </w:pPr>
    </w:p>
    <w:p w:rsidR="00525EE8" w:rsidRDefault="00525EE8" w:rsidP="00852BE1">
      <w:pPr>
        <w:pStyle w:val="ListParagraph"/>
        <w:numPr>
          <w:ilvl w:val="0"/>
          <w:numId w:val="26"/>
        </w:numPr>
        <w:spacing w:after="240" w:line="240" w:lineRule="auto"/>
        <w:contextualSpacing w:val="0"/>
        <w:rPr>
          <w:b/>
          <w:caps/>
          <w:sz w:val="28"/>
          <w:szCs w:val="26"/>
        </w:rPr>
      </w:pPr>
      <w:r>
        <w:rPr>
          <w:b/>
          <w:caps/>
          <w:sz w:val="28"/>
          <w:szCs w:val="26"/>
        </w:rPr>
        <w:t>Consult</w:t>
      </w:r>
    </w:p>
    <w:p w:rsidR="005E08E8" w:rsidRDefault="005E08E8" w:rsidP="00852BE1">
      <w:pPr>
        <w:spacing w:after="0" w:line="240" w:lineRule="auto"/>
        <w:rPr>
          <w:sz w:val="28"/>
          <w:szCs w:val="26"/>
        </w:rPr>
      </w:pPr>
      <w:r w:rsidRPr="00587950">
        <w:rPr>
          <w:i/>
          <w:sz w:val="28"/>
          <w:szCs w:val="26"/>
        </w:rPr>
        <w:t>Reciprocal Consultation Guide</w:t>
      </w:r>
      <w:r>
        <w:rPr>
          <w:sz w:val="28"/>
          <w:szCs w:val="26"/>
        </w:rPr>
        <w:t xml:space="preserve"> from the Domestic Violence and Mental Health Collaboration Project - </w:t>
      </w:r>
      <w:hyperlink r:id="rId32" w:history="1">
        <w:r w:rsidR="00852BE1" w:rsidRPr="00D3709B">
          <w:rPr>
            <w:rStyle w:val="Hyperlink"/>
            <w:sz w:val="28"/>
            <w:szCs w:val="26"/>
          </w:rPr>
          <w:t>www.kccadv.org/wp-content/uploads/2010/09/Reciprocal-Consultation-Guide-Final.pdf</w:t>
        </w:r>
      </w:hyperlink>
    </w:p>
    <w:p w:rsidR="00852BE1" w:rsidRPr="00852BE1" w:rsidRDefault="00852BE1" w:rsidP="00852BE1">
      <w:pPr>
        <w:spacing w:after="0" w:line="240" w:lineRule="auto"/>
        <w:rPr>
          <w:sz w:val="32"/>
          <w:szCs w:val="26"/>
        </w:rPr>
      </w:pPr>
    </w:p>
    <w:p w:rsidR="00525EE8" w:rsidRPr="008B3C73" w:rsidRDefault="00525EE8" w:rsidP="00852BE1">
      <w:pPr>
        <w:pStyle w:val="ListParagraph"/>
        <w:numPr>
          <w:ilvl w:val="0"/>
          <w:numId w:val="26"/>
        </w:numPr>
        <w:spacing w:after="240" w:line="240" w:lineRule="auto"/>
        <w:contextualSpacing w:val="0"/>
        <w:rPr>
          <w:b/>
          <w:caps/>
          <w:sz w:val="28"/>
          <w:szCs w:val="28"/>
        </w:rPr>
      </w:pPr>
      <w:r w:rsidRPr="008B3C73">
        <w:rPr>
          <w:b/>
          <w:caps/>
          <w:sz w:val="28"/>
          <w:szCs w:val="28"/>
        </w:rPr>
        <w:t>Collaborate</w:t>
      </w:r>
    </w:p>
    <w:p w:rsidR="001E0674" w:rsidRDefault="008B3C73" w:rsidP="00727D52">
      <w:pPr>
        <w:spacing w:after="240" w:line="240" w:lineRule="auto"/>
        <w:rPr>
          <w:sz w:val="28"/>
          <w:szCs w:val="28"/>
        </w:rPr>
      </w:pPr>
      <w:proofErr w:type="gramStart"/>
      <w:r w:rsidRPr="008B3C73">
        <w:rPr>
          <w:i/>
          <w:sz w:val="28"/>
          <w:szCs w:val="28"/>
        </w:rPr>
        <w:t>Forging New Collaborations: A Guide for Rape Crisis, Domestic Violence, and Disability Organizations</w:t>
      </w:r>
      <w:r w:rsidRPr="008B3C73">
        <w:rPr>
          <w:sz w:val="28"/>
          <w:szCs w:val="28"/>
        </w:rPr>
        <w:t xml:space="preserve"> by Nancy Smith and Sandra Harrell.</w:t>
      </w:r>
      <w:proofErr w:type="gramEnd"/>
      <w:r w:rsidRPr="008B3C73">
        <w:rPr>
          <w:sz w:val="28"/>
          <w:szCs w:val="28"/>
        </w:rPr>
        <w:t xml:space="preserve"> - </w:t>
      </w:r>
      <w:hyperlink r:id="rId33" w:history="1">
        <w:r w:rsidRPr="008B3C73">
          <w:rPr>
            <w:rStyle w:val="Hyperlink"/>
            <w:sz w:val="28"/>
            <w:szCs w:val="28"/>
          </w:rPr>
          <w:t>www.vera.org</w:t>
        </w:r>
      </w:hyperlink>
      <w:r w:rsidRPr="008B3C73">
        <w:rPr>
          <w:sz w:val="28"/>
          <w:szCs w:val="28"/>
        </w:rPr>
        <w:t xml:space="preserve"> </w:t>
      </w:r>
    </w:p>
    <w:p w:rsidR="005E08E8" w:rsidRDefault="005E08E8" w:rsidP="00727D52">
      <w:pPr>
        <w:spacing w:after="0" w:line="240" w:lineRule="auto"/>
        <w:rPr>
          <w:sz w:val="28"/>
          <w:szCs w:val="28"/>
        </w:rPr>
      </w:pPr>
      <w:r w:rsidRPr="00587950">
        <w:rPr>
          <w:i/>
          <w:sz w:val="28"/>
          <w:szCs w:val="28"/>
        </w:rPr>
        <w:t>Liaisons and Case Reviews Information Packet</w:t>
      </w:r>
      <w:r>
        <w:rPr>
          <w:sz w:val="28"/>
          <w:szCs w:val="28"/>
        </w:rPr>
        <w:t xml:space="preserve"> from the Domestic Violence and Mental Health Collaboration Project - </w:t>
      </w:r>
      <w:hyperlink r:id="rId34" w:history="1">
        <w:r w:rsidRPr="00D3709B">
          <w:rPr>
            <w:rStyle w:val="Hyperlink"/>
            <w:sz w:val="28"/>
            <w:szCs w:val="28"/>
          </w:rPr>
          <w:t>www.kccadv.org/wp-content/uploads/2010/11/Liaisons-Case-Reviews-Info-Packet-Revised-09-10-Ext.pdf</w:t>
        </w:r>
      </w:hyperlink>
    </w:p>
    <w:p w:rsidR="00587950" w:rsidRDefault="00587950" w:rsidP="00727D52">
      <w:pPr>
        <w:spacing w:after="0" w:line="240" w:lineRule="auto"/>
        <w:rPr>
          <w:sz w:val="28"/>
          <w:szCs w:val="28"/>
        </w:rPr>
      </w:pPr>
    </w:p>
    <w:p w:rsidR="005E08E8" w:rsidRDefault="00727D52" w:rsidP="008B3C73">
      <w:pPr>
        <w:spacing w:after="240" w:line="240" w:lineRule="auto"/>
        <w:rPr>
          <w:b/>
          <w:caps/>
          <w:sz w:val="28"/>
          <w:szCs w:val="52"/>
        </w:rPr>
      </w:pPr>
      <w:r>
        <w:rPr>
          <w:b/>
          <w:smallCaps/>
          <w:sz w:val="24"/>
          <w:szCs w:val="34"/>
        </w:rPr>
        <w:pict>
          <v:rect id="_x0000_i1027" style="width:468pt;height:1.5pt" o:hralign="center" o:hrstd="t" o:hrnoshade="t" o:hr="t" fillcolor="#1f497d [3215]" stroked="f"/>
        </w:pict>
      </w:r>
    </w:p>
    <w:p w:rsidR="00727D52" w:rsidRDefault="00727D52" w:rsidP="00587950">
      <w:pPr>
        <w:spacing w:after="240" w:line="240" w:lineRule="auto"/>
        <w:rPr>
          <w:sz w:val="28"/>
          <w:szCs w:val="52"/>
        </w:rPr>
      </w:pPr>
      <w:r>
        <w:rPr>
          <w:rFonts w:cs="Calibri"/>
          <w:b/>
          <w:noProof/>
          <w:sz w:val="26"/>
          <w:szCs w:val="26"/>
        </w:rPr>
        <w:drawing>
          <wp:anchor distT="0" distB="0" distL="114300" distR="114300" simplePos="0" relativeHeight="251663360" behindDoc="0" locked="0" layoutInCell="1" allowOverlap="1" wp14:anchorId="5B540ED5" wp14:editId="42C9EE53">
            <wp:simplePos x="0" y="0"/>
            <wp:positionH relativeFrom="column">
              <wp:posOffset>3524250</wp:posOffset>
            </wp:positionH>
            <wp:positionV relativeFrom="paragraph">
              <wp:posOffset>10160</wp:posOffset>
            </wp:positionV>
            <wp:extent cx="2386330" cy="557530"/>
            <wp:effectExtent l="0" t="0" r="0" b="0"/>
            <wp:wrapSquare wrapText="bothSides"/>
            <wp:docPr id="13" name="Picture 4" descr="CMA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A logo cropp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6330" cy="55753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sz w:val="28"/>
          <w:szCs w:val="52"/>
        </w:rPr>
        <w:t xml:space="preserve">The publications and online courses of the Domestic Violence and Mental Health Collaboration Project are available at </w:t>
      </w:r>
      <w:hyperlink r:id="rId36" w:history="1">
        <w:r w:rsidRPr="00D3709B">
          <w:rPr>
            <w:rStyle w:val="Hyperlink"/>
            <w:sz w:val="28"/>
            <w:szCs w:val="52"/>
          </w:rPr>
          <w:t>www.kccadv.org/reports/mental-healthdv-reports/</w:t>
        </w:r>
      </w:hyperlink>
      <w:r>
        <w:rPr>
          <w:sz w:val="28"/>
          <w:szCs w:val="52"/>
        </w:rPr>
        <w:t xml:space="preserve">. </w:t>
      </w:r>
    </w:p>
    <w:p w:rsidR="00ED051A" w:rsidRPr="00727D52" w:rsidRDefault="00727D52" w:rsidP="00727D52">
      <w:pPr>
        <w:spacing w:after="240" w:line="240" w:lineRule="auto"/>
        <w:rPr>
          <w:sz w:val="28"/>
          <w:szCs w:val="52"/>
        </w:rPr>
      </w:pPr>
      <w:r>
        <w:rPr>
          <w:b/>
          <w:smallCaps/>
          <w:sz w:val="24"/>
          <w:szCs w:val="34"/>
        </w:rPr>
        <w:pict>
          <v:rect id="_x0000_i1028" style="width:468pt;height:1.5pt" o:hralign="center" o:hrstd="t" o:hrnoshade="t" o:hr="t" fillcolor="#1f497d [3215]" stroked="f"/>
        </w:pict>
      </w:r>
    </w:p>
    <w:p w:rsidR="00587950" w:rsidRPr="00587950" w:rsidRDefault="00587950" w:rsidP="00587950">
      <w:pPr>
        <w:spacing w:after="0" w:line="240" w:lineRule="auto"/>
        <w:rPr>
          <w:i/>
          <w:sz w:val="10"/>
          <w:szCs w:val="26"/>
        </w:rPr>
      </w:pPr>
    </w:p>
    <w:p w:rsidR="00ED051A" w:rsidRPr="00587950" w:rsidRDefault="00ED051A" w:rsidP="00587950">
      <w:pPr>
        <w:spacing w:after="0" w:line="240" w:lineRule="auto"/>
        <w:rPr>
          <w:i/>
          <w:sz w:val="26"/>
          <w:szCs w:val="26"/>
        </w:rPr>
      </w:pPr>
      <w:bookmarkStart w:id="0" w:name="_GoBack"/>
      <w:r w:rsidRPr="00587950">
        <w:rPr>
          <w:i/>
          <w:sz w:val="26"/>
          <w:szCs w:val="26"/>
        </w:rPr>
        <w:t xml:space="preserve">This project is supported by Grant No. 2010-FW-AX-K007 awarded by the Office on Violence </w:t>
      </w:r>
      <w:proofErr w:type="gramStart"/>
      <w:r w:rsidRPr="00587950">
        <w:rPr>
          <w:i/>
          <w:sz w:val="26"/>
          <w:szCs w:val="26"/>
        </w:rPr>
        <w:t>Against</w:t>
      </w:r>
      <w:proofErr w:type="gramEnd"/>
      <w:r w:rsidRPr="00587950">
        <w:rPr>
          <w:i/>
          <w:sz w:val="26"/>
          <w:szCs w:val="26"/>
        </w:rPr>
        <w:t xml:space="preserve"> Women, U.S. Department of Justice. The opinions, findings, conclusions, and recommendations expressed in this publication are those of the authors and do not necessarily reflect the views of the Department of Justice, Office on Violence </w:t>
      </w:r>
      <w:proofErr w:type="gramStart"/>
      <w:r w:rsidRPr="00587950">
        <w:rPr>
          <w:i/>
          <w:sz w:val="26"/>
          <w:szCs w:val="26"/>
        </w:rPr>
        <w:t>Against</w:t>
      </w:r>
      <w:proofErr w:type="gramEnd"/>
      <w:r w:rsidRPr="00587950">
        <w:rPr>
          <w:i/>
          <w:sz w:val="26"/>
          <w:szCs w:val="26"/>
        </w:rPr>
        <w:t xml:space="preserve"> Women.</w:t>
      </w:r>
      <w:bookmarkEnd w:id="0"/>
    </w:p>
    <w:sectPr w:rsidR="00ED051A" w:rsidRPr="00587950" w:rsidSect="008B3C7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587" w:rsidRDefault="00591587" w:rsidP="00ED6BC7">
      <w:pPr>
        <w:spacing w:after="0" w:line="240" w:lineRule="auto"/>
      </w:pPr>
      <w:r>
        <w:separator/>
      </w:r>
    </w:p>
  </w:endnote>
  <w:endnote w:type="continuationSeparator" w:id="0">
    <w:p w:rsidR="00591587" w:rsidRDefault="00591587" w:rsidP="00ED6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A7" w:rsidRPr="00ED6BC7" w:rsidRDefault="005E08E8" w:rsidP="005E08E8">
    <w:pPr>
      <w:pStyle w:val="Footer"/>
      <w:jc w:val="center"/>
      <w:rPr>
        <w:sz w:val="20"/>
      </w:rPr>
    </w:pPr>
    <w:r>
      <w:rPr>
        <w:sz w:val="20"/>
      </w:rPr>
      <w:t>Mental Health and Sexual and Domestic Violence Webinar - DV/MH Collaboration Project - 9/11/12</w:t>
    </w:r>
    <w:r w:rsidRPr="00ED6BC7">
      <w:rPr>
        <w:sz w:val="20"/>
      </w:rPr>
      <w:t xml:space="preserve"> </w:t>
    </w:r>
    <w:r>
      <w:rPr>
        <w:sz w:val="20"/>
      </w:rPr>
      <w:t xml:space="preserve">              </w:t>
    </w:r>
    <w:r w:rsidRPr="00ED6BC7">
      <w:rPr>
        <w:sz w:val="20"/>
      </w:rPr>
      <w:t xml:space="preserve">Page </w:t>
    </w:r>
    <w:r w:rsidRPr="00ED6BC7">
      <w:rPr>
        <w:sz w:val="20"/>
      </w:rPr>
      <w:fldChar w:fldCharType="begin"/>
    </w:r>
    <w:r w:rsidRPr="00ED6BC7">
      <w:rPr>
        <w:sz w:val="20"/>
      </w:rPr>
      <w:instrText xml:space="preserve"> PAGE  \* Arabic  \* MERGEFORMAT </w:instrText>
    </w:r>
    <w:r w:rsidRPr="00ED6BC7">
      <w:rPr>
        <w:sz w:val="20"/>
      </w:rPr>
      <w:fldChar w:fldCharType="separate"/>
    </w:r>
    <w:r w:rsidR="00587950">
      <w:rPr>
        <w:noProof/>
        <w:sz w:val="20"/>
      </w:rPr>
      <w:t>3</w:t>
    </w:r>
    <w:r w:rsidRPr="00ED6BC7">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A7" w:rsidRPr="00EE495F" w:rsidRDefault="00306FB3" w:rsidP="00EE495F">
    <w:pPr>
      <w:pStyle w:val="Footer"/>
      <w:jc w:val="center"/>
      <w:rPr>
        <w:sz w:val="20"/>
      </w:rPr>
    </w:pPr>
    <w:r>
      <w:rPr>
        <w:sz w:val="20"/>
      </w:rPr>
      <w:t>Mental Health and Sexual and Domestic Violence Webinar - DV/MH Collaboration Project - 9/11/12</w:t>
    </w:r>
    <w:r w:rsidR="00F027A7" w:rsidRPr="00ED6BC7">
      <w:rPr>
        <w:sz w:val="20"/>
      </w:rPr>
      <w:t xml:space="preserve"> </w:t>
    </w:r>
    <w:r w:rsidR="00F027A7">
      <w:rPr>
        <w:sz w:val="20"/>
      </w:rPr>
      <w:t xml:space="preserve">              </w:t>
    </w:r>
    <w:r w:rsidR="00F027A7" w:rsidRPr="00ED6BC7">
      <w:rPr>
        <w:sz w:val="20"/>
      </w:rPr>
      <w:t xml:space="preserve">Page </w:t>
    </w:r>
    <w:r w:rsidR="00F027A7" w:rsidRPr="00ED6BC7">
      <w:rPr>
        <w:sz w:val="20"/>
      </w:rPr>
      <w:fldChar w:fldCharType="begin"/>
    </w:r>
    <w:r w:rsidR="00F027A7" w:rsidRPr="00ED6BC7">
      <w:rPr>
        <w:sz w:val="20"/>
      </w:rPr>
      <w:instrText xml:space="preserve"> PAGE  \* Arabic  \* MERGEFORMAT </w:instrText>
    </w:r>
    <w:r w:rsidR="00F027A7" w:rsidRPr="00ED6BC7">
      <w:rPr>
        <w:sz w:val="20"/>
      </w:rPr>
      <w:fldChar w:fldCharType="separate"/>
    </w:r>
    <w:r w:rsidR="00587950">
      <w:rPr>
        <w:noProof/>
        <w:sz w:val="20"/>
      </w:rPr>
      <w:t>1</w:t>
    </w:r>
    <w:r w:rsidR="00F027A7" w:rsidRPr="00ED6BC7">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587" w:rsidRDefault="00591587" w:rsidP="00ED6BC7">
      <w:pPr>
        <w:spacing w:after="0" w:line="240" w:lineRule="auto"/>
      </w:pPr>
      <w:r>
        <w:separator/>
      </w:r>
    </w:p>
  </w:footnote>
  <w:footnote w:type="continuationSeparator" w:id="0">
    <w:p w:rsidR="00591587" w:rsidRDefault="00591587" w:rsidP="00ED6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E0166"/>
    <w:multiLevelType w:val="hybridMultilevel"/>
    <w:tmpl w:val="9CE0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11C6C"/>
    <w:multiLevelType w:val="hybridMultilevel"/>
    <w:tmpl w:val="3B6C0F94"/>
    <w:lvl w:ilvl="0" w:tplc="1E8C65D0">
      <w:start w:val="1"/>
      <w:numFmt w:val="bullet"/>
      <w:lvlText w:val=""/>
      <w:lvlJc w:val="left"/>
      <w:pPr>
        <w:tabs>
          <w:tab w:val="num" w:pos="720"/>
        </w:tabs>
        <w:ind w:left="720" w:hanging="360"/>
      </w:pPr>
      <w:rPr>
        <w:rFonts w:ascii="Wingdings 2" w:hAnsi="Wingdings 2" w:hint="default"/>
      </w:rPr>
    </w:lvl>
    <w:lvl w:ilvl="1" w:tplc="48E61C64" w:tentative="1">
      <w:start w:val="1"/>
      <w:numFmt w:val="bullet"/>
      <w:lvlText w:val=""/>
      <w:lvlJc w:val="left"/>
      <w:pPr>
        <w:tabs>
          <w:tab w:val="num" w:pos="1440"/>
        </w:tabs>
        <w:ind w:left="1440" w:hanging="360"/>
      </w:pPr>
      <w:rPr>
        <w:rFonts w:ascii="Wingdings 2" w:hAnsi="Wingdings 2" w:hint="default"/>
      </w:rPr>
    </w:lvl>
    <w:lvl w:ilvl="2" w:tplc="9AD09452" w:tentative="1">
      <w:start w:val="1"/>
      <w:numFmt w:val="bullet"/>
      <w:lvlText w:val=""/>
      <w:lvlJc w:val="left"/>
      <w:pPr>
        <w:tabs>
          <w:tab w:val="num" w:pos="2160"/>
        </w:tabs>
        <w:ind w:left="2160" w:hanging="360"/>
      </w:pPr>
      <w:rPr>
        <w:rFonts w:ascii="Wingdings 2" w:hAnsi="Wingdings 2" w:hint="default"/>
      </w:rPr>
    </w:lvl>
    <w:lvl w:ilvl="3" w:tplc="A8CE906C" w:tentative="1">
      <w:start w:val="1"/>
      <w:numFmt w:val="bullet"/>
      <w:lvlText w:val=""/>
      <w:lvlJc w:val="left"/>
      <w:pPr>
        <w:tabs>
          <w:tab w:val="num" w:pos="2880"/>
        </w:tabs>
        <w:ind w:left="2880" w:hanging="360"/>
      </w:pPr>
      <w:rPr>
        <w:rFonts w:ascii="Wingdings 2" w:hAnsi="Wingdings 2" w:hint="default"/>
      </w:rPr>
    </w:lvl>
    <w:lvl w:ilvl="4" w:tplc="25383FDC" w:tentative="1">
      <w:start w:val="1"/>
      <w:numFmt w:val="bullet"/>
      <w:lvlText w:val=""/>
      <w:lvlJc w:val="left"/>
      <w:pPr>
        <w:tabs>
          <w:tab w:val="num" w:pos="3600"/>
        </w:tabs>
        <w:ind w:left="3600" w:hanging="360"/>
      </w:pPr>
      <w:rPr>
        <w:rFonts w:ascii="Wingdings 2" w:hAnsi="Wingdings 2" w:hint="default"/>
      </w:rPr>
    </w:lvl>
    <w:lvl w:ilvl="5" w:tplc="2A5428C6" w:tentative="1">
      <w:start w:val="1"/>
      <w:numFmt w:val="bullet"/>
      <w:lvlText w:val=""/>
      <w:lvlJc w:val="left"/>
      <w:pPr>
        <w:tabs>
          <w:tab w:val="num" w:pos="4320"/>
        </w:tabs>
        <w:ind w:left="4320" w:hanging="360"/>
      </w:pPr>
      <w:rPr>
        <w:rFonts w:ascii="Wingdings 2" w:hAnsi="Wingdings 2" w:hint="default"/>
      </w:rPr>
    </w:lvl>
    <w:lvl w:ilvl="6" w:tplc="C24A4CDC" w:tentative="1">
      <w:start w:val="1"/>
      <w:numFmt w:val="bullet"/>
      <w:lvlText w:val=""/>
      <w:lvlJc w:val="left"/>
      <w:pPr>
        <w:tabs>
          <w:tab w:val="num" w:pos="5040"/>
        </w:tabs>
        <w:ind w:left="5040" w:hanging="360"/>
      </w:pPr>
      <w:rPr>
        <w:rFonts w:ascii="Wingdings 2" w:hAnsi="Wingdings 2" w:hint="default"/>
      </w:rPr>
    </w:lvl>
    <w:lvl w:ilvl="7" w:tplc="E940F8F2" w:tentative="1">
      <w:start w:val="1"/>
      <w:numFmt w:val="bullet"/>
      <w:lvlText w:val=""/>
      <w:lvlJc w:val="left"/>
      <w:pPr>
        <w:tabs>
          <w:tab w:val="num" w:pos="5760"/>
        </w:tabs>
        <w:ind w:left="5760" w:hanging="360"/>
      </w:pPr>
      <w:rPr>
        <w:rFonts w:ascii="Wingdings 2" w:hAnsi="Wingdings 2" w:hint="default"/>
      </w:rPr>
    </w:lvl>
    <w:lvl w:ilvl="8" w:tplc="244AB74E" w:tentative="1">
      <w:start w:val="1"/>
      <w:numFmt w:val="bullet"/>
      <w:lvlText w:val=""/>
      <w:lvlJc w:val="left"/>
      <w:pPr>
        <w:tabs>
          <w:tab w:val="num" w:pos="6480"/>
        </w:tabs>
        <w:ind w:left="6480" w:hanging="360"/>
      </w:pPr>
      <w:rPr>
        <w:rFonts w:ascii="Wingdings 2" w:hAnsi="Wingdings 2" w:hint="default"/>
      </w:rPr>
    </w:lvl>
  </w:abstractNum>
  <w:abstractNum w:abstractNumId="2">
    <w:nsid w:val="12353B98"/>
    <w:multiLevelType w:val="hybridMultilevel"/>
    <w:tmpl w:val="FD22C5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F3C0C"/>
    <w:multiLevelType w:val="hybridMultilevel"/>
    <w:tmpl w:val="95FA0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51B16"/>
    <w:multiLevelType w:val="hybridMultilevel"/>
    <w:tmpl w:val="7DDE30FA"/>
    <w:lvl w:ilvl="0" w:tplc="7402EEF0">
      <w:start w:val="1"/>
      <w:numFmt w:val="decimal"/>
      <w:lvlText w:val="%1."/>
      <w:lvlJc w:val="left"/>
      <w:pPr>
        <w:tabs>
          <w:tab w:val="num" w:pos="720"/>
        </w:tabs>
        <w:ind w:left="720" w:hanging="360"/>
      </w:pPr>
    </w:lvl>
    <w:lvl w:ilvl="1" w:tplc="2564B68E" w:tentative="1">
      <w:start w:val="1"/>
      <w:numFmt w:val="decimal"/>
      <w:lvlText w:val="%2."/>
      <w:lvlJc w:val="left"/>
      <w:pPr>
        <w:tabs>
          <w:tab w:val="num" w:pos="1440"/>
        </w:tabs>
        <w:ind w:left="1440" w:hanging="360"/>
      </w:pPr>
    </w:lvl>
    <w:lvl w:ilvl="2" w:tplc="000C0B90" w:tentative="1">
      <w:start w:val="1"/>
      <w:numFmt w:val="decimal"/>
      <w:lvlText w:val="%3."/>
      <w:lvlJc w:val="left"/>
      <w:pPr>
        <w:tabs>
          <w:tab w:val="num" w:pos="2160"/>
        </w:tabs>
        <w:ind w:left="2160" w:hanging="360"/>
      </w:pPr>
    </w:lvl>
    <w:lvl w:ilvl="3" w:tplc="0E3EE5A2" w:tentative="1">
      <w:start w:val="1"/>
      <w:numFmt w:val="decimal"/>
      <w:lvlText w:val="%4."/>
      <w:lvlJc w:val="left"/>
      <w:pPr>
        <w:tabs>
          <w:tab w:val="num" w:pos="2880"/>
        </w:tabs>
        <w:ind w:left="2880" w:hanging="360"/>
      </w:pPr>
    </w:lvl>
    <w:lvl w:ilvl="4" w:tplc="0D7832FA" w:tentative="1">
      <w:start w:val="1"/>
      <w:numFmt w:val="decimal"/>
      <w:lvlText w:val="%5."/>
      <w:lvlJc w:val="left"/>
      <w:pPr>
        <w:tabs>
          <w:tab w:val="num" w:pos="3600"/>
        </w:tabs>
        <w:ind w:left="3600" w:hanging="360"/>
      </w:pPr>
    </w:lvl>
    <w:lvl w:ilvl="5" w:tplc="3202DF14" w:tentative="1">
      <w:start w:val="1"/>
      <w:numFmt w:val="decimal"/>
      <w:lvlText w:val="%6."/>
      <w:lvlJc w:val="left"/>
      <w:pPr>
        <w:tabs>
          <w:tab w:val="num" w:pos="4320"/>
        </w:tabs>
        <w:ind w:left="4320" w:hanging="360"/>
      </w:pPr>
    </w:lvl>
    <w:lvl w:ilvl="6" w:tplc="BCEE6850" w:tentative="1">
      <w:start w:val="1"/>
      <w:numFmt w:val="decimal"/>
      <w:lvlText w:val="%7."/>
      <w:lvlJc w:val="left"/>
      <w:pPr>
        <w:tabs>
          <w:tab w:val="num" w:pos="5040"/>
        </w:tabs>
        <w:ind w:left="5040" w:hanging="360"/>
      </w:pPr>
    </w:lvl>
    <w:lvl w:ilvl="7" w:tplc="44700384" w:tentative="1">
      <w:start w:val="1"/>
      <w:numFmt w:val="decimal"/>
      <w:lvlText w:val="%8."/>
      <w:lvlJc w:val="left"/>
      <w:pPr>
        <w:tabs>
          <w:tab w:val="num" w:pos="5760"/>
        </w:tabs>
        <w:ind w:left="5760" w:hanging="360"/>
      </w:pPr>
    </w:lvl>
    <w:lvl w:ilvl="8" w:tplc="53542D56" w:tentative="1">
      <w:start w:val="1"/>
      <w:numFmt w:val="decimal"/>
      <w:lvlText w:val="%9."/>
      <w:lvlJc w:val="left"/>
      <w:pPr>
        <w:tabs>
          <w:tab w:val="num" w:pos="6480"/>
        </w:tabs>
        <w:ind w:left="6480" w:hanging="360"/>
      </w:pPr>
    </w:lvl>
  </w:abstractNum>
  <w:abstractNum w:abstractNumId="5">
    <w:nsid w:val="1A5153A5"/>
    <w:multiLevelType w:val="hybridMultilevel"/>
    <w:tmpl w:val="4476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42F17"/>
    <w:multiLevelType w:val="hybridMultilevel"/>
    <w:tmpl w:val="67267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95D28"/>
    <w:multiLevelType w:val="hybridMultilevel"/>
    <w:tmpl w:val="3D1854B0"/>
    <w:lvl w:ilvl="0" w:tplc="AA3EA4BC">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7175E"/>
    <w:multiLevelType w:val="hybridMultilevel"/>
    <w:tmpl w:val="3E06BE9A"/>
    <w:lvl w:ilvl="0" w:tplc="8FE4B914">
      <w:start w:val="1"/>
      <w:numFmt w:val="bullet"/>
      <w:lvlText w:val=""/>
      <w:lvlJc w:val="left"/>
      <w:pPr>
        <w:tabs>
          <w:tab w:val="num" w:pos="720"/>
        </w:tabs>
        <w:ind w:left="720" w:hanging="360"/>
      </w:pPr>
      <w:rPr>
        <w:rFonts w:ascii="Wingdings 2" w:hAnsi="Wingdings 2" w:hint="default"/>
      </w:rPr>
    </w:lvl>
    <w:lvl w:ilvl="1" w:tplc="DDB86C96" w:tentative="1">
      <w:start w:val="1"/>
      <w:numFmt w:val="bullet"/>
      <w:lvlText w:val=""/>
      <w:lvlJc w:val="left"/>
      <w:pPr>
        <w:tabs>
          <w:tab w:val="num" w:pos="1440"/>
        </w:tabs>
        <w:ind w:left="1440" w:hanging="360"/>
      </w:pPr>
      <w:rPr>
        <w:rFonts w:ascii="Wingdings 2" w:hAnsi="Wingdings 2" w:hint="default"/>
      </w:rPr>
    </w:lvl>
    <w:lvl w:ilvl="2" w:tplc="398AAD1E" w:tentative="1">
      <w:start w:val="1"/>
      <w:numFmt w:val="bullet"/>
      <w:lvlText w:val=""/>
      <w:lvlJc w:val="left"/>
      <w:pPr>
        <w:tabs>
          <w:tab w:val="num" w:pos="2160"/>
        </w:tabs>
        <w:ind w:left="2160" w:hanging="360"/>
      </w:pPr>
      <w:rPr>
        <w:rFonts w:ascii="Wingdings 2" w:hAnsi="Wingdings 2" w:hint="default"/>
      </w:rPr>
    </w:lvl>
    <w:lvl w:ilvl="3" w:tplc="F49CC2AA" w:tentative="1">
      <w:start w:val="1"/>
      <w:numFmt w:val="bullet"/>
      <w:lvlText w:val=""/>
      <w:lvlJc w:val="left"/>
      <w:pPr>
        <w:tabs>
          <w:tab w:val="num" w:pos="2880"/>
        </w:tabs>
        <w:ind w:left="2880" w:hanging="360"/>
      </w:pPr>
      <w:rPr>
        <w:rFonts w:ascii="Wingdings 2" w:hAnsi="Wingdings 2" w:hint="default"/>
      </w:rPr>
    </w:lvl>
    <w:lvl w:ilvl="4" w:tplc="A3544070" w:tentative="1">
      <w:start w:val="1"/>
      <w:numFmt w:val="bullet"/>
      <w:lvlText w:val=""/>
      <w:lvlJc w:val="left"/>
      <w:pPr>
        <w:tabs>
          <w:tab w:val="num" w:pos="3600"/>
        </w:tabs>
        <w:ind w:left="3600" w:hanging="360"/>
      </w:pPr>
      <w:rPr>
        <w:rFonts w:ascii="Wingdings 2" w:hAnsi="Wingdings 2" w:hint="default"/>
      </w:rPr>
    </w:lvl>
    <w:lvl w:ilvl="5" w:tplc="62CED970" w:tentative="1">
      <w:start w:val="1"/>
      <w:numFmt w:val="bullet"/>
      <w:lvlText w:val=""/>
      <w:lvlJc w:val="left"/>
      <w:pPr>
        <w:tabs>
          <w:tab w:val="num" w:pos="4320"/>
        </w:tabs>
        <w:ind w:left="4320" w:hanging="360"/>
      </w:pPr>
      <w:rPr>
        <w:rFonts w:ascii="Wingdings 2" w:hAnsi="Wingdings 2" w:hint="default"/>
      </w:rPr>
    </w:lvl>
    <w:lvl w:ilvl="6" w:tplc="4C1AFA0A" w:tentative="1">
      <w:start w:val="1"/>
      <w:numFmt w:val="bullet"/>
      <w:lvlText w:val=""/>
      <w:lvlJc w:val="left"/>
      <w:pPr>
        <w:tabs>
          <w:tab w:val="num" w:pos="5040"/>
        </w:tabs>
        <w:ind w:left="5040" w:hanging="360"/>
      </w:pPr>
      <w:rPr>
        <w:rFonts w:ascii="Wingdings 2" w:hAnsi="Wingdings 2" w:hint="default"/>
      </w:rPr>
    </w:lvl>
    <w:lvl w:ilvl="7" w:tplc="EAA686FE" w:tentative="1">
      <w:start w:val="1"/>
      <w:numFmt w:val="bullet"/>
      <w:lvlText w:val=""/>
      <w:lvlJc w:val="left"/>
      <w:pPr>
        <w:tabs>
          <w:tab w:val="num" w:pos="5760"/>
        </w:tabs>
        <w:ind w:left="5760" w:hanging="360"/>
      </w:pPr>
      <w:rPr>
        <w:rFonts w:ascii="Wingdings 2" w:hAnsi="Wingdings 2" w:hint="default"/>
      </w:rPr>
    </w:lvl>
    <w:lvl w:ilvl="8" w:tplc="3B42D9FE" w:tentative="1">
      <w:start w:val="1"/>
      <w:numFmt w:val="bullet"/>
      <w:lvlText w:val=""/>
      <w:lvlJc w:val="left"/>
      <w:pPr>
        <w:tabs>
          <w:tab w:val="num" w:pos="6480"/>
        </w:tabs>
        <w:ind w:left="6480" w:hanging="360"/>
      </w:pPr>
      <w:rPr>
        <w:rFonts w:ascii="Wingdings 2" w:hAnsi="Wingdings 2" w:hint="default"/>
      </w:rPr>
    </w:lvl>
  </w:abstractNum>
  <w:abstractNum w:abstractNumId="9">
    <w:nsid w:val="2F074A11"/>
    <w:multiLevelType w:val="hybridMultilevel"/>
    <w:tmpl w:val="02A49B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3C7950"/>
    <w:multiLevelType w:val="hybridMultilevel"/>
    <w:tmpl w:val="90A82186"/>
    <w:lvl w:ilvl="0" w:tplc="AA3EA4BC">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9668E"/>
    <w:multiLevelType w:val="hybridMultilevel"/>
    <w:tmpl w:val="42B80B78"/>
    <w:lvl w:ilvl="0" w:tplc="AA3EA4BC">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E4F73"/>
    <w:multiLevelType w:val="hybridMultilevel"/>
    <w:tmpl w:val="79E6035A"/>
    <w:lvl w:ilvl="0" w:tplc="E3A48E58">
      <w:start w:val="1"/>
      <w:numFmt w:val="bullet"/>
      <w:lvlText w:val=""/>
      <w:lvlJc w:val="left"/>
      <w:pPr>
        <w:tabs>
          <w:tab w:val="num" w:pos="720"/>
        </w:tabs>
        <w:ind w:left="720" w:hanging="360"/>
      </w:pPr>
      <w:rPr>
        <w:rFonts w:ascii="Wingdings 2" w:hAnsi="Wingdings 2" w:hint="default"/>
      </w:rPr>
    </w:lvl>
    <w:lvl w:ilvl="1" w:tplc="4A9007EC" w:tentative="1">
      <w:start w:val="1"/>
      <w:numFmt w:val="bullet"/>
      <w:lvlText w:val=""/>
      <w:lvlJc w:val="left"/>
      <w:pPr>
        <w:tabs>
          <w:tab w:val="num" w:pos="1440"/>
        </w:tabs>
        <w:ind w:left="1440" w:hanging="360"/>
      </w:pPr>
      <w:rPr>
        <w:rFonts w:ascii="Wingdings 2" w:hAnsi="Wingdings 2" w:hint="default"/>
      </w:rPr>
    </w:lvl>
    <w:lvl w:ilvl="2" w:tplc="439C2D40" w:tentative="1">
      <w:start w:val="1"/>
      <w:numFmt w:val="bullet"/>
      <w:lvlText w:val=""/>
      <w:lvlJc w:val="left"/>
      <w:pPr>
        <w:tabs>
          <w:tab w:val="num" w:pos="2160"/>
        </w:tabs>
        <w:ind w:left="2160" w:hanging="360"/>
      </w:pPr>
      <w:rPr>
        <w:rFonts w:ascii="Wingdings 2" w:hAnsi="Wingdings 2" w:hint="default"/>
      </w:rPr>
    </w:lvl>
    <w:lvl w:ilvl="3" w:tplc="5A2008F8" w:tentative="1">
      <w:start w:val="1"/>
      <w:numFmt w:val="bullet"/>
      <w:lvlText w:val=""/>
      <w:lvlJc w:val="left"/>
      <w:pPr>
        <w:tabs>
          <w:tab w:val="num" w:pos="2880"/>
        </w:tabs>
        <w:ind w:left="2880" w:hanging="360"/>
      </w:pPr>
      <w:rPr>
        <w:rFonts w:ascii="Wingdings 2" w:hAnsi="Wingdings 2" w:hint="default"/>
      </w:rPr>
    </w:lvl>
    <w:lvl w:ilvl="4" w:tplc="96C690C4" w:tentative="1">
      <w:start w:val="1"/>
      <w:numFmt w:val="bullet"/>
      <w:lvlText w:val=""/>
      <w:lvlJc w:val="left"/>
      <w:pPr>
        <w:tabs>
          <w:tab w:val="num" w:pos="3600"/>
        </w:tabs>
        <w:ind w:left="3600" w:hanging="360"/>
      </w:pPr>
      <w:rPr>
        <w:rFonts w:ascii="Wingdings 2" w:hAnsi="Wingdings 2" w:hint="default"/>
      </w:rPr>
    </w:lvl>
    <w:lvl w:ilvl="5" w:tplc="1B70F502" w:tentative="1">
      <w:start w:val="1"/>
      <w:numFmt w:val="bullet"/>
      <w:lvlText w:val=""/>
      <w:lvlJc w:val="left"/>
      <w:pPr>
        <w:tabs>
          <w:tab w:val="num" w:pos="4320"/>
        </w:tabs>
        <w:ind w:left="4320" w:hanging="360"/>
      </w:pPr>
      <w:rPr>
        <w:rFonts w:ascii="Wingdings 2" w:hAnsi="Wingdings 2" w:hint="default"/>
      </w:rPr>
    </w:lvl>
    <w:lvl w:ilvl="6" w:tplc="E83E3A5A" w:tentative="1">
      <w:start w:val="1"/>
      <w:numFmt w:val="bullet"/>
      <w:lvlText w:val=""/>
      <w:lvlJc w:val="left"/>
      <w:pPr>
        <w:tabs>
          <w:tab w:val="num" w:pos="5040"/>
        </w:tabs>
        <w:ind w:left="5040" w:hanging="360"/>
      </w:pPr>
      <w:rPr>
        <w:rFonts w:ascii="Wingdings 2" w:hAnsi="Wingdings 2" w:hint="default"/>
      </w:rPr>
    </w:lvl>
    <w:lvl w:ilvl="7" w:tplc="F1D2B142" w:tentative="1">
      <w:start w:val="1"/>
      <w:numFmt w:val="bullet"/>
      <w:lvlText w:val=""/>
      <w:lvlJc w:val="left"/>
      <w:pPr>
        <w:tabs>
          <w:tab w:val="num" w:pos="5760"/>
        </w:tabs>
        <w:ind w:left="5760" w:hanging="360"/>
      </w:pPr>
      <w:rPr>
        <w:rFonts w:ascii="Wingdings 2" w:hAnsi="Wingdings 2" w:hint="default"/>
      </w:rPr>
    </w:lvl>
    <w:lvl w:ilvl="8" w:tplc="A47839F4" w:tentative="1">
      <w:start w:val="1"/>
      <w:numFmt w:val="bullet"/>
      <w:lvlText w:val=""/>
      <w:lvlJc w:val="left"/>
      <w:pPr>
        <w:tabs>
          <w:tab w:val="num" w:pos="6480"/>
        </w:tabs>
        <w:ind w:left="6480" w:hanging="360"/>
      </w:pPr>
      <w:rPr>
        <w:rFonts w:ascii="Wingdings 2" w:hAnsi="Wingdings 2" w:hint="default"/>
      </w:rPr>
    </w:lvl>
  </w:abstractNum>
  <w:abstractNum w:abstractNumId="13">
    <w:nsid w:val="581852DD"/>
    <w:multiLevelType w:val="hybridMultilevel"/>
    <w:tmpl w:val="55F2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854242"/>
    <w:multiLevelType w:val="hybridMultilevel"/>
    <w:tmpl w:val="2F4E3308"/>
    <w:lvl w:ilvl="0" w:tplc="005E97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9145C"/>
    <w:multiLevelType w:val="hybridMultilevel"/>
    <w:tmpl w:val="A35A3922"/>
    <w:lvl w:ilvl="0" w:tplc="5C06A60A">
      <w:start w:val="1"/>
      <w:numFmt w:val="bullet"/>
      <w:lvlText w:val=""/>
      <w:lvlJc w:val="left"/>
      <w:pPr>
        <w:tabs>
          <w:tab w:val="num" w:pos="720"/>
        </w:tabs>
        <w:ind w:left="720" w:hanging="360"/>
      </w:pPr>
      <w:rPr>
        <w:rFonts w:ascii="Wingdings 2" w:hAnsi="Wingdings 2" w:hint="default"/>
      </w:rPr>
    </w:lvl>
    <w:lvl w:ilvl="1" w:tplc="60843AD8" w:tentative="1">
      <w:start w:val="1"/>
      <w:numFmt w:val="bullet"/>
      <w:lvlText w:val=""/>
      <w:lvlJc w:val="left"/>
      <w:pPr>
        <w:tabs>
          <w:tab w:val="num" w:pos="1440"/>
        </w:tabs>
        <w:ind w:left="1440" w:hanging="360"/>
      </w:pPr>
      <w:rPr>
        <w:rFonts w:ascii="Wingdings 2" w:hAnsi="Wingdings 2" w:hint="default"/>
      </w:rPr>
    </w:lvl>
    <w:lvl w:ilvl="2" w:tplc="B838D7A8" w:tentative="1">
      <w:start w:val="1"/>
      <w:numFmt w:val="bullet"/>
      <w:lvlText w:val=""/>
      <w:lvlJc w:val="left"/>
      <w:pPr>
        <w:tabs>
          <w:tab w:val="num" w:pos="2160"/>
        </w:tabs>
        <w:ind w:left="2160" w:hanging="360"/>
      </w:pPr>
      <w:rPr>
        <w:rFonts w:ascii="Wingdings 2" w:hAnsi="Wingdings 2" w:hint="default"/>
      </w:rPr>
    </w:lvl>
    <w:lvl w:ilvl="3" w:tplc="FF96E7C0" w:tentative="1">
      <w:start w:val="1"/>
      <w:numFmt w:val="bullet"/>
      <w:lvlText w:val=""/>
      <w:lvlJc w:val="left"/>
      <w:pPr>
        <w:tabs>
          <w:tab w:val="num" w:pos="2880"/>
        </w:tabs>
        <w:ind w:left="2880" w:hanging="360"/>
      </w:pPr>
      <w:rPr>
        <w:rFonts w:ascii="Wingdings 2" w:hAnsi="Wingdings 2" w:hint="default"/>
      </w:rPr>
    </w:lvl>
    <w:lvl w:ilvl="4" w:tplc="66705708" w:tentative="1">
      <w:start w:val="1"/>
      <w:numFmt w:val="bullet"/>
      <w:lvlText w:val=""/>
      <w:lvlJc w:val="left"/>
      <w:pPr>
        <w:tabs>
          <w:tab w:val="num" w:pos="3600"/>
        </w:tabs>
        <w:ind w:left="3600" w:hanging="360"/>
      </w:pPr>
      <w:rPr>
        <w:rFonts w:ascii="Wingdings 2" w:hAnsi="Wingdings 2" w:hint="default"/>
      </w:rPr>
    </w:lvl>
    <w:lvl w:ilvl="5" w:tplc="611A7618" w:tentative="1">
      <w:start w:val="1"/>
      <w:numFmt w:val="bullet"/>
      <w:lvlText w:val=""/>
      <w:lvlJc w:val="left"/>
      <w:pPr>
        <w:tabs>
          <w:tab w:val="num" w:pos="4320"/>
        </w:tabs>
        <w:ind w:left="4320" w:hanging="360"/>
      </w:pPr>
      <w:rPr>
        <w:rFonts w:ascii="Wingdings 2" w:hAnsi="Wingdings 2" w:hint="default"/>
      </w:rPr>
    </w:lvl>
    <w:lvl w:ilvl="6" w:tplc="DBD650E2" w:tentative="1">
      <w:start w:val="1"/>
      <w:numFmt w:val="bullet"/>
      <w:lvlText w:val=""/>
      <w:lvlJc w:val="left"/>
      <w:pPr>
        <w:tabs>
          <w:tab w:val="num" w:pos="5040"/>
        </w:tabs>
        <w:ind w:left="5040" w:hanging="360"/>
      </w:pPr>
      <w:rPr>
        <w:rFonts w:ascii="Wingdings 2" w:hAnsi="Wingdings 2" w:hint="default"/>
      </w:rPr>
    </w:lvl>
    <w:lvl w:ilvl="7" w:tplc="8076C600" w:tentative="1">
      <w:start w:val="1"/>
      <w:numFmt w:val="bullet"/>
      <w:lvlText w:val=""/>
      <w:lvlJc w:val="left"/>
      <w:pPr>
        <w:tabs>
          <w:tab w:val="num" w:pos="5760"/>
        </w:tabs>
        <w:ind w:left="5760" w:hanging="360"/>
      </w:pPr>
      <w:rPr>
        <w:rFonts w:ascii="Wingdings 2" w:hAnsi="Wingdings 2" w:hint="default"/>
      </w:rPr>
    </w:lvl>
    <w:lvl w:ilvl="8" w:tplc="7C6CDBE6" w:tentative="1">
      <w:start w:val="1"/>
      <w:numFmt w:val="bullet"/>
      <w:lvlText w:val=""/>
      <w:lvlJc w:val="left"/>
      <w:pPr>
        <w:tabs>
          <w:tab w:val="num" w:pos="6480"/>
        </w:tabs>
        <w:ind w:left="6480" w:hanging="360"/>
      </w:pPr>
      <w:rPr>
        <w:rFonts w:ascii="Wingdings 2" w:hAnsi="Wingdings 2" w:hint="default"/>
      </w:rPr>
    </w:lvl>
  </w:abstractNum>
  <w:abstractNum w:abstractNumId="16">
    <w:nsid w:val="5F8F44D7"/>
    <w:multiLevelType w:val="hybridMultilevel"/>
    <w:tmpl w:val="415A89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53298"/>
    <w:multiLevelType w:val="hybridMultilevel"/>
    <w:tmpl w:val="3B7A16C8"/>
    <w:lvl w:ilvl="0" w:tplc="55864A96">
      <w:start w:val="1"/>
      <w:numFmt w:val="decimal"/>
      <w:lvlText w:val="%1."/>
      <w:lvlJc w:val="left"/>
      <w:pPr>
        <w:tabs>
          <w:tab w:val="num" w:pos="360"/>
        </w:tabs>
        <w:ind w:left="360" w:hanging="360"/>
      </w:pPr>
    </w:lvl>
    <w:lvl w:ilvl="1" w:tplc="D9A64E5C" w:tentative="1">
      <w:start w:val="1"/>
      <w:numFmt w:val="decimal"/>
      <w:lvlText w:val="%2."/>
      <w:lvlJc w:val="left"/>
      <w:pPr>
        <w:tabs>
          <w:tab w:val="num" w:pos="1080"/>
        </w:tabs>
        <w:ind w:left="1080" w:hanging="360"/>
      </w:pPr>
    </w:lvl>
    <w:lvl w:ilvl="2" w:tplc="78C4792A" w:tentative="1">
      <w:start w:val="1"/>
      <w:numFmt w:val="decimal"/>
      <w:lvlText w:val="%3."/>
      <w:lvlJc w:val="left"/>
      <w:pPr>
        <w:tabs>
          <w:tab w:val="num" w:pos="1800"/>
        </w:tabs>
        <w:ind w:left="1800" w:hanging="360"/>
      </w:pPr>
    </w:lvl>
    <w:lvl w:ilvl="3" w:tplc="E4EE4168" w:tentative="1">
      <w:start w:val="1"/>
      <w:numFmt w:val="decimal"/>
      <w:lvlText w:val="%4."/>
      <w:lvlJc w:val="left"/>
      <w:pPr>
        <w:tabs>
          <w:tab w:val="num" w:pos="2520"/>
        </w:tabs>
        <w:ind w:left="2520" w:hanging="360"/>
      </w:pPr>
    </w:lvl>
    <w:lvl w:ilvl="4" w:tplc="9D4274DC" w:tentative="1">
      <w:start w:val="1"/>
      <w:numFmt w:val="decimal"/>
      <w:lvlText w:val="%5."/>
      <w:lvlJc w:val="left"/>
      <w:pPr>
        <w:tabs>
          <w:tab w:val="num" w:pos="3240"/>
        </w:tabs>
        <w:ind w:left="3240" w:hanging="360"/>
      </w:pPr>
    </w:lvl>
    <w:lvl w:ilvl="5" w:tplc="87C2B812" w:tentative="1">
      <w:start w:val="1"/>
      <w:numFmt w:val="decimal"/>
      <w:lvlText w:val="%6."/>
      <w:lvlJc w:val="left"/>
      <w:pPr>
        <w:tabs>
          <w:tab w:val="num" w:pos="3960"/>
        </w:tabs>
        <w:ind w:left="3960" w:hanging="360"/>
      </w:pPr>
    </w:lvl>
    <w:lvl w:ilvl="6" w:tplc="438CB352" w:tentative="1">
      <w:start w:val="1"/>
      <w:numFmt w:val="decimal"/>
      <w:lvlText w:val="%7."/>
      <w:lvlJc w:val="left"/>
      <w:pPr>
        <w:tabs>
          <w:tab w:val="num" w:pos="4680"/>
        </w:tabs>
        <w:ind w:left="4680" w:hanging="360"/>
      </w:pPr>
    </w:lvl>
    <w:lvl w:ilvl="7" w:tplc="EF36766A" w:tentative="1">
      <w:start w:val="1"/>
      <w:numFmt w:val="decimal"/>
      <w:lvlText w:val="%8."/>
      <w:lvlJc w:val="left"/>
      <w:pPr>
        <w:tabs>
          <w:tab w:val="num" w:pos="5400"/>
        </w:tabs>
        <w:ind w:left="5400" w:hanging="360"/>
      </w:pPr>
    </w:lvl>
    <w:lvl w:ilvl="8" w:tplc="2DD0F84A" w:tentative="1">
      <w:start w:val="1"/>
      <w:numFmt w:val="decimal"/>
      <w:lvlText w:val="%9."/>
      <w:lvlJc w:val="left"/>
      <w:pPr>
        <w:tabs>
          <w:tab w:val="num" w:pos="6120"/>
        </w:tabs>
        <w:ind w:left="6120" w:hanging="360"/>
      </w:pPr>
    </w:lvl>
  </w:abstractNum>
  <w:abstractNum w:abstractNumId="18">
    <w:nsid w:val="62011C7F"/>
    <w:multiLevelType w:val="hybridMultilevel"/>
    <w:tmpl w:val="E6A88268"/>
    <w:lvl w:ilvl="0" w:tplc="441C5BFA">
      <w:start w:val="1"/>
      <w:numFmt w:val="bullet"/>
      <w:lvlText w:val=""/>
      <w:lvlJc w:val="left"/>
      <w:pPr>
        <w:tabs>
          <w:tab w:val="num" w:pos="720"/>
        </w:tabs>
        <w:ind w:left="720" w:hanging="360"/>
      </w:pPr>
      <w:rPr>
        <w:rFonts w:ascii="Wingdings 2" w:hAnsi="Wingdings 2" w:hint="default"/>
      </w:rPr>
    </w:lvl>
    <w:lvl w:ilvl="1" w:tplc="EC0642E8" w:tentative="1">
      <w:start w:val="1"/>
      <w:numFmt w:val="bullet"/>
      <w:lvlText w:val=""/>
      <w:lvlJc w:val="left"/>
      <w:pPr>
        <w:tabs>
          <w:tab w:val="num" w:pos="1440"/>
        </w:tabs>
        <w:ind w:left="1440" w:hanging="360"/>
      </w:pPr>
      <w:rPr>
        <w:rFonts w:ascii="Wingdings 2" w:hAnsi="Wingdings 2" w:hint="default"/>
      </w:rPr>
    </w:lvl>
    <w:lvl w:ilvl="2" w:tplc="41F258E8" w:tentative="1">
      <w:start w:val="1"/>
      <w:numFmt w:val="bullet"/>
      <w:lvlText w:val=""/>
      <w:lvlJc w:val="left"/>
      <w:pPr>
        <w:tabs>
          <w:tab w:val="num" w:pos="2160"/>
        </w:tabs>
        <w:ind w:left="2160" w:hanging="360"/>
      </w:pPr>
      <w:rPr>
        <w:rFonts w:ascii="Wingdings 2" w:hAnsi="Wingdings 2" w:hint="default"/>
      </w:rPr>
    </w:lvl>
    <w:lvl w:ilvl="3" w:tplc="3B302784" w:tentative="1">
      <w:start w:val="1"/>
      <w:numFmt w:val="bullet"/>
      <w:lvlText w:val=""/>
      <w:lvlJc w:val="left"/>
      <w:pPr>
        <w:tabs>
          <w:tab w:val="num" w:pos="2880"/>
        </w:tabs>
        <w:ind w:left="2880" w:hanging="360"/>
      </w:pPr>
      <w:rPr>
        <w:rFonts w:ascii="Wingdings 2" w:hAnsi="Wingdings 2" w:hint="default"/>
      </w:rPr>
    </w:lvl>
    <w:lvl w:ilvl="4" w:tplc="4EB607DE" w:tentative="1">
      <w:start w:val="1"/>
      <w:numFmt w:val="bullet"/>
      <w:lvlText w:val=""/>
      <w:lvlJc w:val="left"/>
      <w:pPr>
        <w:tabs>
          <w:tab w:val="num" w:pos="3600"/>
        </w:tabs>
        <w:ind w:left="3600" w:hanging="360"/>
      </w:pPr>
      <w:rPr>
        <w:rFonts w:ascii="Wingdings 2" w:hAnsi="Wingdings 2" w:hint="default"/>
      </w:rPr>
    </w:lvl>
    <w:lvl w:ilvl="5" w:tplc="0E147C82" w:tentative="1">
      <w:start w:val="1"/>
      <w:numFmt w:val="bullet"/>
      <w:lvlText w:val=""/>
      <w:lvlJc w:val="left"/>
      <w:pPr>
        <w:tabs>
          <w:tab w:val="num" w:pos="4320"/>
        </w:tabs>
        <w:ind w:left="4320" w:hanging="360"/>
      </w:pPr>
      <w:rPr>
        <w:rFonts w:ascii="Wingdings 2" w:hAnsi="Wingdings 2" w:hint="default"/>
      </w:rPr>
    </w:lvl>
    <w:lvl w:ilvl="6" w:tplc="249E034C" w:tentative="1">
      <w:start w:val="1"/>
      <w:numFmt w:val="bullet"/>
      <w:lvlText w:val=""/>
      <w:lvlJc w:val="left"/>
      <w:pPr>
        <w:tabs>
          <w:tab w:val="num" w:pos="5040"/>
        </w:tabs>
        <w:ind w:left="5040" w:hanging="360"/>
      </w:pPr>
      <w:rPr>
        <w:rFonts w:ascii="Wingdings 2" w:hAnsi="Wingdings 2" w:hint="default"/>
      </w:rPr>
    </w:lvl>
    <w:lvl w:ilvl="7" w:tplc="D44052A6" w:tentative="1">
      <w:start w:val="1"/>
      <w:numFmt w:val="bullet"/>
      <w:lvlText w:val=""/>
      <w:lvlJc w:val="left"/>
      <w:pPr>
        <w:tabs>
          <w:tab w:val="num" w:pos="5760"/>
        </w:tabs>
        <w:ind w:left="5760" w:hanging="360"/>
      </w:pPr>
      <w:rPr>
        <w:rFonts w:ascii="Wingdings 2" w:hAnsi="Wingdings 2" w:hint="default"/>
      </w:rPr>
    </w:lvl>
    <w:lvl w:ilvl="8" w:tplc="FF342010" w:tentative="1">
      <w:start w:val="1"/>
      <w:numFmt w:val="bullet"/>
      <w:lvlText w:val=""/>
      <w:lvlJc w:val="left"/>
      <w:pPr>
        <w:tabs>
          <w:tab w:val="num" w:pos="6480"/>
        </w:tabs>
        <w:ind w:left="6480" w:hanging="360"/>
      </w:pPr>
      <w:rPr>
        <w:rFonts w:ascii="Wingdings 2" w:hAnsi="Wingdings 2" w:hint="default"/>
      </w:rPr>
    </w:lvl>
  </w:abstractNum>
  <w:abstractNum w:abstractNumId="19">
    <w:nsid w:val="649F6582"/>
    <w:multiLevelType w:val="hybridMultilevel"/>
    <w:tmpl w:val="FBA6A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B453E"/>
    <w:multiLevelType w:val="hybridMultilevel"/>
    <w:tmpl w:val="0EE4C318"/>
    <w:lvl w:ilvl="0" w:tplc="7A907F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634573"/>
    <w:multiLevelType w:val="hybridMultilevel"/>
    <w:tmpl w:val="4600EB06"/>
    <w:lvl w:ilvl="0" w:tplc="E5F0AB3C">
      <w:start w:val="1"/>
      <w:numFmt w:val="bullet"/>
      <w:lvlText w:val=""/>
      <w:lvlJc w:val="left"/>
      <w:pPr>
        <w:tabs>
          <w:tab w:val="num" w:pos="720"/>
        </w:tabs>
        <w:ind w:left="720" w:hanging="360"/>
      </w:pPr>
      <w:rPr>
        <w:rFonts w:ascii="Wingdings 2" w:hAnsi="Wingdings 2" w:hint="default"/>
      </w:rPr>
    </w:lvl>
    <w:lvl w:ilvl="1" w:tplc="A6D4B44C" w:tentative="1">
      <w:start w:val="1"/>
      <w:numFmt w:val="bullet"/>
      <w:lvlText w:val=""/>
      <w:lvlJc w:val="left"/>
      <w:pPr>
        <w:tabs>
          <w:tab w:val="num" w:pos="1440"/>
        </w:tabs>
        <w:ind w:left="1440" w:hanging="360"/>
      </w:pPr>
      <w:rPr>
        <w:rFonts w:ascii="Wingdings 2" w:hAnsi="Wingdings 2" w:hint="default"/>
      </w:rPr>
    </w:lvl>
    <w:lvl w:ilvl="2" w:tplc="640EC9FC" w:tentative="1">
      <w:start w:val="1"/>
      <w:numFmt w:val="bullet"/>
      <w:lvlText w:val=""/>
      <w:lvlJc w:val="left"/>
      <w:pPr>
        <w:tabs>
          <w:tab w:val="num" w:pos="2160"/>
        </w:tabs>
        <w:ind w:left="2160" w:hanging="360"/>
      </w:pPr>
      <w:rPr>
        <w:rFonts w:ascii="Wingdings 2" w:hAnsi="Wingdings 2" w:hint="default"/>
      </w:rPr>
    </w:lvl>
    <w:lvl w:ilvl="3" w:tplc="6DFE1456" w:tentative="1">
      <w:start w:val="1"/>
      <w:numFmt w:val="bullet"/>
      <w:lvlText w:val=""/>
      <w:lvlJc w:val="left"/>
      <w:pPr>
        <w:tabs>
          <w:tab w:val="num" w:pos="2880"/>
        </w:tabs>
        <w:ind w:left="2880" w:hanging="360"/>
      </w:pPr>
      <w:rPr>
        <w:rFonts w:ascii="Wingdings 2" w:hAnsi="Wingdings 2" w:hint="default"/>
      </w:rPr>
    </w:lvl>
    <w:lvl w:ilvl="4" w:tplc="867A690C" w:tentative="1">
      <w:start w:val="1"/>
      <w:numFmt w:val="bullet"/>
      <w:lvlText w:val=""/>
      <w:lvlJc w:val="left"/>
      <w:pPr>
        <w:tabs>
          <w:tab w:val="num" w:pos="3600"/>
        </w:tabs>
        <w:ind w:left="3600" w:hanging="360"/>
      </w:pPr>
      <w:rPr>
        <w:rFonts w:ascii="Wingdings 2" w:hAnsi="Wingdings 2" w:hint="default"/>
      </w:rPr>
    </w:lvl>
    <w:lvl w:ilvl="5" w:tplc="58123A72" w:tentative="1">
      <w:start w:val="1"/>
      <w:numFmt w:val="bullet"/>
      <w:lvlText w:val=""/>
      <w:lvlJc w:val="left"/>
      <w:pPr>
        <w:tabs>
          <w:tab w:val="num" w:pos="4320"/>
        </w:tabs>
        <w:ind w:left="4320" w:hanging="360"/>
      </w:pPr>
      <w:rPr>
        <w:rFonts w:ascii="Wingdings 2" w:hAnsi="Wingdings 2" w:hint="default"/>
      </w:rPr>
    </w:lvl>
    <w:lvl w:ilvl="6" w:tplc="A6602304" w:tentative="1">
      <w:start w:val="1"/>
      <w:numFmt w:val="bullet"/>
      <w:lvlText w:val=""/>
      <w:lvlJc w:val="left"/>
      <w:pPr>
        <w:tabs>
          <w:tab w:val="num" w:pos="5040"/>
        </w:tabs>
        <w:ind w:left="5040" w:hanging="360"/>
      </w:pPr>
      <w:rPr>
        <w:rFonts w:ascii="Wingdings 2" w:hAnsi="Wingdings 2" w:hint="default"/>
      </w:rPr>
    </w:lvl>
    <w:lvl w:ilvl="7" w:tplc="CA0CE686" w:tentative="1">
      <w:start w:val="1"/>
      <w:numFmt w:val="bullet"/>
      <w:lvlText w:val=""/>
      <w:lvlJc w:val="left"/>
      <w:pPr>
        <w:tabs>
          <w:tab w:val="num" w:pos="5760"/>
        </w:tabs>
        <w:ind w:left="5760" w:hanging="360"/>
      </w:pPr>
      <w:rPr>
        <w:rFonts w:ascii="Wingdings 2" w:hAnsi="Wingdings 2" w:hint="default"/>
      </w:rPr>
    </w:lvl>
    <w:lvl w:ilvl="8" w:tplc="63E6DD4A" w:tentative="1">
      <w:start w:val="1"/>
      <w:numFmt w:val="bullet"/>
      <w:lvlText w:val=""/>
      <w:lvlJc w:val="left"/>
      <w:pPr>
        <w:tabs>
          <w:tab w:val="num" w:pos="6480"/>
        </w:tabs>
        <w:ind w:left="6480" w:hanging="360"/>
      </w:pPr>
      <w:rPr>
        <w:rFonts w:ascii="Wingdings 2" w:hAnsi="Wingdings 2" w:hint="default"/>
      </w:rPr>
    </w:lvl>
  </w:abstractNum>
  <w:abstractNum w:abstractNumId="22">
    <w:nsid w:val="7426161A"/>
    <w:multiLevelType w:val="hybridMultilevel"/>
    <w:tmpl w:val="648CEC08"/>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445F49"/>
    <w:multiLevelType w:val="hybridMultilevel"/>
    <w:tmpl w:val="205EF8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A5265D0"/>
    <w:multiLevelType w:val="hybridMultilevel"/>
    <w:tmpl w:val="5136F940"/>
    <w:lvl w:ilvl="0" w:tplc="AA3EA4BC">
      <w:start w:val="1"/>
      <w:numFmt w:val="bullet"/>
      <w:lvlText w:val=""/>
      <w:lvlJc w:val="left"/>
      <w:pPr>
        <w:ind w:left="720" w:hanging="360"/>
      </w:pPr>
      <w:rPr>
        <w:rFonts w:ascii="Wingdings" w:hAnsi="Wingdings" w:hint="default"/>
        <w:color w:val="0F243E" w:themeColor="text2"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85D78"/>
    <w:multiLevelType w:val="hybridMultilevel"/>
    <w:tmpl w:val="77544144"/>
    <w:lvl w:ilvl="0" w:tplc="46CEB1D2">
      <w:start w:val="1"/>
      <w:numFmt w:val="bullet"/>
      <w:lvlText w:val=""/>
      <w:lvlJc w:val="left"/>
      <w:pPr>
        <w:tabs>
          <w:tab w:val="num" w:pos="720"/>
        </w:tabs>
        <w:ind w:left="720" w:hanging="360"/>
      </w:pPr>
      <w:rPr>
        <w:rFonts w:ascii="Wingdings 2" w:hAnsi="Wingdings 2" w:hint="default"/>
      </w:rPr>
    </w:lvl>
    <w:lvl w:ilvl="1" w:tplc="5552C214" w:tentative="1">
      <w:start w:val="1"/>
      <w:numFmt w:val="bullet"/>
      <w:lvlText w:val=""/>
      <w:lvlJc w:val="left"/>
      <w:pPr>
        <w:tabs>
          <w:tab w:val="num" w:pos="1440"/>
        </w:tabs>
        <w:ind w:left="1440" w:hanging="360"/>
      </w:pPr>
      <w:rPr>
        <w:rFonts w:ascii="Wingdings 2" w:hAnsi="Wingdings 2" w:hint="default"/>
      </w:rPr>
    </w:lvl>
    <w:lvl w:ilvl="2" w:tplc="FBA6C338" w:tentative="1">
      <w:start w:val="1"/>
      <w:numFmt w:val="bullet"/>
      <w:lvlText w:val=""/>
      <w:lvlJc w:val="left"/>
      <w:pPr>
        <w:tabs>
          <w:tab w:val="num" w:pos="2160"/>
        </w:tabs>
        <w:ind w:left="2160" w:hanging="360"/>
      </w:pPr>
      <w:rPr>
        <w:rFonts w:ascii="Wingdings 2" w:hAnsi="Wingdings 2" w:hint="default"/>
      </w:rPr>
    </w:lvl>
    <w:lvl w:ilvl="3" w:tplc="DDF0F274" w:tentative="1">
      <w:start w:val="1"/>
      <w:numFmt w:val="bullet"/>
      <w:lvlText w:val=""/>
      <w:lvlJc w:val="left"/>
      <w:pPr>
        <w:tabs>
          <w:tab w:val="num" w:pos="2880"/>
        </w:tabs>
        <w:ind w:left="2880" w:hanging="360"/>
      </w:pPr>
      <w:rPr>
        <w:rFonts w:ascii="Wingdings 2" w:hAnsi="Wingdings 2" w:hint="default"/>
      </w:rPr>
    </w:lvl>
    <w:lvl w:ilvl="4" w:tplc="15BE840A" w:tentative="1">
      <w:start w:val="1"/>
      <w:numFmt w:val="bullet"/>
      <w:lvlText w:val=""/>
      <w:lvlJc w:val="left"/>
      <w:pPr>
        <w:tabs>
          <w:tab w:val="num" w:pos="3600"/>
        </w:tabs>
        <w:ind w:left="3600" w:hanging="360"/>
      </w:pPr>
      <w:rPr>
        <w:rFonts w:ascii="Wingdings 2" w:hAnsi="Wingdings 2" w:hint="default"/>
      </w:rPr>
    </w:lvl>
    <w:lvl w:ilvl="5" w:tplc="023E5800" w:tentative="1">
      <w:start w:val="1"/>
      <w:numFmt w:val="bullet"/>
      <w:lvlText w:val=""/>
      <w:lvlJc w:val="left"/>
      <w:pPr>
        <w:tabs>
          <w:tab w:val="num" w:pos="4320"/>
        </w:tabs>
        <w:ind w:left="4320" w:hanging="360"/>
      </w:pPr>
      <w:rPr>
        <w:rFonts w:ascii="Wingdings 2" w:hAnsi="Wingdings 2" w:hint="default"/>
      </w:rPr>
    </w:lvl>
    <w:lvl w:ilvl="6" w:tplc="69A2043E" w:tentative="1">
      <w:start w:val="1"/>
      <w:numFmt w:val="bullet"/>
      <w:lvlText w:val=""/>
      <w:lvlJc w:val="left"/>
      <w:pPr>
        <w:tabs>
          <w:tab w:val="num" w:pos="5040"/>
        </w:tabs>
        <w:ind w:left="5040" w:hanging="360"/>
      </w:pPr>
      <w:rPr>
        <w:rFonts w:ascii="Wingdings 2" w:hAnsi="Wingdings 2" w:hint="default"/>
      </w:rPr>
    </w:lvl>
    <w:lvl w:ilvl="7" w:tplc="2D322C62" w:tentative="1">
      <w:start w:val="1"/>
      <w:numFmt w:val="bullet"/>
      <w:lvlText w:val=""/>
      <w:lvlJc w:val="left"/>
      <w:pPr>
        <w:tabs>
          <w:tab w:val="num" w:pos="5760"/>
        </w:tabs>
        <w:ind w:left="5760" w:hanging="360"/>
      </w:pPr>
      <w:rPr>
        <w:rFonts w:ascii="Wingdings 2" w:hAnsi="Wingdings 2" w:hint="default"/>
      </w:rPr>
    </w:lvl>
    <w:lvl w:ilvl="8" w:tplc="3B524408" w:tentative="1">
      <w:start w:val="1"/>
      <w:numFmt w:val="bullet"/>
      <w:lvlText w:val=""/>
      <w:lvlJc w:val="left"/>
      <w:pPr>
        <w:tabs>
          <w:tab w:val="num" w:pos="6480"/>
        </w:tabs>
        <w:ind w:left="6480" w:hanging="360"/>
      </w:pPr>
      <w:rPr>
        <w:rFonts w:ascii="Wingdings 2" w:hAnsi="Wingdings 2" w:hint="default"/>
      </w:rPr>
    </w:lvl>
  </w:abstractNum>
  <w:num w:numId="1">
    <w:abstractNumId w:val="25"/>
  </w:num>
  <w:num w:numId="2">
    <w:abstractNumId w:val="18"/>
  </w:num>
  <w:num w:numId="3">
    <w:abstractNumId w:val="12"/>
  </w:num>
  <w:num w:numId="4">
    <w:abstractNumId w:val="1"/>
  </w:num>
  <w:num w:numId="5">
    <w:abstractNumId w:val="8"/>
  </w:num>
  <w:num w:numId="6">
    <w:abstractNumId w:val="15"/>
  </w:num>
  <w:num w:numId="7">
    <w:abstractNumId w:val="0"/>
  </w:num>
  <w:num w:numId="8">
    <w:abstractNumId w:val="3"/>
  </w:num>
  <w:num w:numId="9">
    <w:abstractNumId w:val="22"/>
  </w:num>
  <w:num w:numId="10">
    <w:abstractNumId w:val="6"/>
  </w:num>
  <w:num w:numId="11">
    <w:abstractNumId w:val="13"/>
  </w:num>
  <w:num w:numId="12">
    <w:abstractNumId w:val="5"/>
  </w:num>
  <w:num w:numId="13">
    <w:abstractNumId w:val="2"/>
  </w:num>
  <w:num w:numId="14">
    <w:abstractNumId w:val="16"/>
  </w:num>
  <w:num w:numId="15">
    <w:abstractNumId w:val="9"/>
  </w:num>
  <w:num w:numId="16">
    <w:abstractNumId w:val="20"/>
  </w:num>
  <w:num w:numId="17">
    <w:abstractNumId w:val="21"/>
  </w:num>
  <w:num w:numId="18">
    <w:abstractNumId w:val="17"/>
  </w:num>
  <w:num w:numId="19">
    <w:abstractNumId w:val="19"/>
  </w:num>
  <w:num w:numId="20">
    <w:abstractNumId w:val="14"/>
  </w:num>
  <w:num w:numId="21">
    <w:abstractNumId w:val="10"/>
  </w:num>
  <w:num w:numId="22">
    <w:abstractNumId w:val="24"/>
  </w:num>
  <w:num w:numId="23">
    <w:abstractNumId w:val="7"/>
  </w:num>
  <w:num w:numId="24">
    <w:abstractNumId w:val="11"/>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CF"/>
    <w:rsid w:val="00004704"/>
    <w:rsid w:val="000132E8"/>
    <w:rsid w:val="000220F0"/>
    <w:rsid w:val="000374D5"/>
    <w:rsid w:val="0006187F"/>
    <w:rsid w:val="00085264"/>
    <w:rsid w:val="00087614"/>
    <w:rsid w:val="000C5CBD"/>
    <w:rsid w:val="000C6954"/>
    <w:rsid w:val="00101BA8"/>
    <w:rsid w:val="001309A6"/>
    <w:rsid w:val="00141BCB"/>
    <w:rsid w:val="001801CA"/>
    <w:rsid w:val="00190CC3"/>
    <w:rsid w:val="001C5735"/>
    <w:rsid w:val="001D5E80"/>
    <w:rsid w:val="001E0674"/>
    <w:rsid w:val="00210EE4"/>
    <w:rsid w:val="00212473"/>
    <w:rsid w:val="00230D9E"/>
    <w:rsid w:val="00230F27"/>
    <w:rsid w:val="00236C51"/>
    <w:rsid w:val="002529FB"/>
    <w:rsid w:val="0027617C"/>
    <w:rsid w:val="00287D77"/>
    <w:rsid w:val="00293E34"/>
    <w:rsid w:val="002A700A"/>
    <w:rsid w:val="002B7BFB"/>
    <w:rsid w:val="002E1FE0"/>
    <w:rsid w:val="00306FB3"/>
    <w:rsid w:val="00312343"/>
    <w:rsid w:val="003642AD"/>
    <w:rsid w:val="003665A3"/>
    <w:rsid w:val="003764A0"/>
    <w:rsid w:val="00381AD8"/>
    <w:rsid w:val="003946A9"/>
    <w:rsid w:val="003A3065"/>
    <w:rsid w:val="003A39C1"/>
    <w:rsid w:val="003C0955"/>
    <w:rsid w:val="003F165D"/>
    <w:rsid w:val="003F32E1"/>
    <w:rsid w:val="00406556"/>
    <w:rsid w:val="00410CE7"/>
    <w:rsid w:val="004145B0"/>
    <w:rsid w:val="00423386"/>
    <w:rsid w:val="00427BF6"/>
    <w:rsid w:val="00437755"/>
    <w:rsid w:val="00444849"/>
    <w:rsid w:val="004C5E33"/>
    <w:rsid w:val="004C6728"/>
    <w:rsid w:val="004D3244"/>
    <w:rsid w:val="004F2492"/>
    <w:rsid w:val="0050725B"/>
    <w:rsid w:val="00525EE8"/>
    <w:rsid w:val="00530B47"/>
    <w:rsid w:val="0053650D"/>
    <w:rsid w:val="005409FA"/>
    <w:rsid w:val="00583035"/>
    <w:rsid w:val="00587950"/>
    <w:rsid w:val="00591587"/>
    <w:rsid w:val="005C0943"/>
    <w:rsid w:val="005C543A"/>
    <w:rsid w:val="005D3D2B"/>
    <w:rsid w:val="005E08E8"/>
    <w:rsid w:val="005E7C44"/>
    <w:rsid w:val="00622D1C"/>
    <w:rsid w:val="0067298C"/>
    <w:rsid w:val="006B7FFC"/>
    <w:rsid w:val="006C7368"/>
    <w:rsid w:val="006D606C"/>
    <w:rsid w:val="006F5FDD"/>
    <w:rsid w:val="007079B1"/>
    <w:rsid w:val="00727D52"/>
    <w:rsid w:val="00741587"/>
    <w:rsid w:val="007449A5"/>
    <w:rsid w:val="00764799"/>
    <w:rsid w:val="0076585D"/>
    <w:rsid w:val="0077103D"/>
    <w:rsid w:val="0077140F"/>
    <w:rsid w:val="00773A0B"/>
    <w:rsid w:val="007B6E8E"/>
    <w:rsid w:val="007E755D"/>
    <w:rsid w:val="007F0FA4"/>
    <w:rsid w:val="008206C2"/>
    <w:rsid w:val="00843234"/>
    <w:rsid w:val="00852BE1"/>
    <w:rsid w:val="00855BF5"/>
    <w:rsid w:val="008743F9"/>
    <w:rsid w:val="00880D37"/>
    <w:rsid w:val="00883C10"/>
    <w:rsid w:val="00897F0F"/>
    <w:rsid w:val="008B3B38"/>
    <w:rsid w:val="008B3C73"/>
    <w:rsid w:val="0091551B"/>
    <w:rsid w:val="00921DB5"/>
    <w:rsid w:val="0093107B"/>
    <w:rsid w:val="00986552"/>
    <w:rsid w:val="009C2D0E"/>
    <w:rsid w:val="009D137E"/>
    <w:rsid w:val="009E4F15"/>
    <w:rsid w:val="009F2DF0"/>
    <w:rsid w:val="009F6D07"/>
    <w:rsid w:val="00A14A56"/>
    <w:rsid w:val="00A300F0"/>
    <w:rsid w:val="00A566CC"/>
    <w:rsid w:val="00A72367"/>
    <w:rsid w:val="00A73653"/>
    <w:rsid w:val="00A93183"/>
    <w:rsid w:val="00AA471E"/>
    <w:rsid w:val="00AC5E55"/>
    <w:rsid w:val="00B31F8C"/>
    <w:rsid w:val="00B528CF"/>
    <w:rsid w:val="00B8439E"/>
    <w:rsid w:val="00B8724C"/>
    <w:rsid w:val="00B932FF"/>
    <w:rsid w:val="00BA69F3"/>
    <w:rsid w:val="00BC1814"/>
    <w:rsid w:val="00BF0856"/>
    <w:rsid w:val="00C24526"/>
    <w:rsid w:val="00C64E0F"/>
    <w:rsid w:val="00C6563B"/>
    <w:rsid w:val="00C71AE1"/>
    <w:rsid w:val="00C75255"/>
    <w:rsid w:val="00C77D4F"/>
    <w:rsid w:val="00CB2722"/>
    <w:rsid w:val="00CB694B"/>
    <w:rsid w:val="00CD746C"/>
    <w:rsid w:val="00CE0BD5"/>
    <w:rsid w:val="00D214E0"/>
    <w:rsid w:val="00D23C39"/>
    <w:rsid w:val="00D477B5"/>
    <w:rsid w:val="00D63462"/>
    <w:rsid w:val="00D83E01"/>
    <w:rsid w:val="00D840A8"/>
    <w:rsid w:val="00DC66F1"/>
    <w:rsid w:val="00DE36BB"/>
    <w:rsid w:val="00E27421"/>
    <w:rsid w:val="00E33597"/>
    <w:rsid w:val="00E4619A"/>
    <w:rsid w:val="00E61E72"/>
    <w:rsid w:val="00E85DA0"/>
    <w:rsid w:val="00E86669"/>
    <w:rsid w:val="00E869E8"/>
    <w:rsid w:val="00ED051A"/>
    <w:rsid w:val="00ED1EC0"/>
    <w:rsid w:val="00ED6BC7"/>
    <w:rsid w:val="00EE495F"/>
    <w:rsid w:val="00EE5BDB"/>
    <w:rsid w:val="00EF7C88"/>
    <w:rsid w:val="00F027A7"/>
    <w:rsid w:val="00F237AC"/>
    <w:rsid w:val="00F460FD"/>
    <w:rsid w:val="00F90C23"/>
    <w:rsid w:val="00F93E05"/>
    <w:rsid w:val="00FC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8CF"/>
    <w:rPr>
      <w:color w:val="0000FF" w:themeColor="hyperlink"/>
      <w:u w:val="single"/>
    </w:rPr>
  </w:style>
  <w:style w:type="paragraph" w:styleId="ListParagraph">
    <w:name w:val="List Paragraph"/>
    <w:basedOn w:val="Normal"/>
    <w:uiPriority w:val="34"/>
    <w:qFormat/>
    <w:rsid w:val="00880D37"/>
    <w:pPr>
      <w:ind w:left="720"/>
      <w:contextualSpacing/>
    </w:pPr>
  </w:style>
  <w:style w:type="paragraph" w:styleId="Header">
    <w:name w:val="header"/>
    <w:basedOn w:val="Normal"/>
    <w:link w:val="HeaderChar"/>
    <w:uiPriority w:val="99"/>
    <w:unhideWhenUsed/>
    <w:rsid w:val="00ED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BC7"/>
  </w:style>
  <w:style w:type="paragraph" w:styleId="Footer">
    <w:name w:val="footer"/>
    <w:basedOn w:val="Normal"/>
    <w:link w:val="FooterChar"/>
    <w:uiPriority w:val="99"/>
    <w:unhideWhenUsed/>
    <w:rsid w:val="00ED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C7"/>
  </w:style>
  <w:style w:type="paragraph" w:styleId="BalloonText">
    <w:name w:val="Balloon Text"/>
    <w:basedOn w:val="Normal"/>
    <w:link w:val="BalloonTextChar"/>
    <w:uiPriority w:val="99"/>
    <w:semiHidden/>
    <w:unhideWhenUsed/>
    <w:rsid w:val="00ED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BC7"/>
    <w:rPr>
      <w:rFonts w:ascii="Tahoma" w:hAnsi="Tahoma" w:cs="Tahoma"/>
      <w:sz w:val="16"/>
      <w:szCs w:val="16"/>
    </w:rPr>
  </w:style>
  <w:style w:type="character" w:customStyle="1" w:styleId="contentlink">
    <w:name w:val="contentlink"/>
    <w:basedOn w:val="DefaultParagraphFont"/>
    <w:rsid w:val="00843234"/>
  </w:style>
  <w:style w:type="character" w:styleId="Strong">
    <w:name w:val="Strong"/>
    <w:basedOn w:val="DefaultParagraphFont"/>
    <w:uiPriority w:val="22"/>
    <w:qFormat/>
    <w:rsid w:val="008432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8CF"/>
    <w:rPr>
      <w:color w:val="0000FF" w:themeColor="hyperlink"/>
      <w:u w:val="single"/>
    </w:rPr>
  </w:style>
  <w:style w:type="paragraph" w:styleId="ListParagraph">
    <w:name w:val="List Paragraph"/>
    <w:basedOn w:val="Normal"/>
    <w:uiPriority w:val="34"/>
    <w:qFormat/>
    <w:rsid w:val="00880D37"/>
    <w:pPr>
      <w:ind w:left="720"/>
      <w:contextualSpacing/>
    </w:pPr>
  </w:style>
  <w:style w:type="paragraph" w:styleId="Header">
    <w:name w:val="header"/>
    <w:basedOn w:val="Normal"/>
    <w:link w:val="HeaderChar"/>
    <w:uiPriority w:val="99"/>
    <w:unhideWhenUsed/>
    <w:rsid w:val="00ED6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BC7"/>
  </w:style>
  <w:style w:type="paragraph" w:styleId="Footer">
    <w:name w:val="footer"/>
    <w:basedOn w:val="Normal"/>
    <w:link w:val="FooterChar"/>
    <w:uiPriority w:val="99"/>
    <w:unhideWhenUsed/>
    <w:rsid w:val="00ED6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C7"/>
  </w:style>
  <w:style w:type="paragraph" w:styleId="BalloonText">
    <w:name w:val="Balloon Text"/>
    <w:basedOn w:val="Normal"/>
    <w:link w:val="BalloonTextChar"/>
    <w:uiPriority w:val="99"/>
    <w:semiHidden/>
    <w:unhideWhenUsed/>
    <w:rsid w:val="00ED6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BC7"/>
    <w:rPr>
      <w:rFonts w:ascii="Tahoma" w:hAnsi="Tahoma" w:cs="Tahoma"/>
      <w:sz w:val="16"/>
      <w:szCs w:val="16"/>
    </w:rPr>
  </w:style>
  <w:style w:type="character" w:customStyle="1" w:styleId="contentlink">
    <w:name w:val="contentlink"/>
    <w:basedOn w:val="DefaultParagraphFont"/>
    <w:rsid w:val="00843234"/>
  </w:style>
  <w:style w:type="character" w:styleId="Strong">
    <w:name w:val="Strong"/>
    <w:basedOn w:val="DefaultParagraphFont"/>
    <w:uiPriority w:val="22"/>
    <w:qFormat/>
    <w:rsid w:val="00843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2461">
      <w:bodyDiv w:val="1"/>
      <w:marLeft w:val="0"/>
      <w:marRight w:val="0"/>
      <w:marTop w:val="0"/>
      <w:marBottom w:val="0"/>
      <w:divBdr>
        <w:top w:val="none" w:sz="0" w:space="0" w:color="auto"/>
        <w:left w:val="none" w:sz="0" w:space="0" w:color="auto"/>
        <w:bottom w:val="none" w:sz="0" w:space="0" w:color="auto"/>
        <w:right w:val="none" w:sz="0" w:space="0" w:color="auto"/>
      </w:divBdr>
      <w:divsChild>
        <w:div w:id="1531072026">
          <w:marLeft w:val="432"/>
          <w:marRight w:val="0"/>
          <w:marTop w:val="0"/>
          <w:marBottom w:val="240"/>
          <w:divBdr>
            <w:top w:val="none" w:sz="0" w:space="0" w:color="auto"/>
            <w:left w:val="none" w:sz="0" w:space="0" w:color="auto"/>
            <w:bottom w:val="none" w:sz="0" w:space="0" w:color="auto"/>
            <w:right w:val="none" w:sz="0" w:space="0" w:color="auto"/>
          </w:divBdr>
        </w:div>
        <w:div w:id="1551183849">
          <w:marLeft w:val="432"/>
          <w:marRight w:val="0"/>
          <w:marTop w:val="0"/>
          <w:marBottom w:val="240"/>
          <w:divBdr>
            <w:top w:val="none" w:sz="0" w:space="0" w:color="auto"/>
            <w:left w:val="none" w:sz="0" w:space="0" w:color="auto"/>
            <w:bottom w:val="none" w:sz="0" w:space="0" w:color="auto"/>
            <w:right w:val="none" w:sz="0" w:space="0" w:color="auto"/>
          </w:divBdr>
        </w:div>
        <w:div w:id="358513699">
          <w:marLeft w:val="432"/>
          <w:marRight w:val="0"/>
          <w:marTop w:val="0"/>
          <w:marBottom w:val="240"/>
          <w:divBdr>
            <w:top w:val="none" w:sz="0" w:space="0" w:color="auto"/>
            <w:left w:val="none" w:sz="0" w:space="0" w:color="auto"/>
            <w:bottom w:val="none" w:sz="0" w:space="0" w:color="auto"/>
            <w:right w:val="none" w:sz="0" w:space="0" w:color="auto"/>
          </w:divBdr>
        </w:div>
        <w:div w:id="2124959634">
          <w:marLeft w:val="432"/>
          <w:marRight w:val="0"/>
          <w:marTop w:val="0"/>
          <w:marBottom w:val="240"/>
          <w:divBdr>
            <w:top w:val="none" w:sz="0" w:space="0" w:color="auto"/>
            <w:left w:val="none" w:sz="0" w:space="0" w:color="auto"/>
            <w:bottom w:val="none" w:sz="0" w:space="0" w:color="auto"/>
            <w:right w:val="none" w:sz="0" w:space="0" w:color="auto"/>
          </w:divBdr>
        </w:div>
        <w:div w:id="629092433">
          <w:marLeft w:val="432"/>
          <w:marRight w:val="0"/>
          <w:marTop w:val="106"/>
          <w:marBottom w:val="0"/>
          <w:divBdr>
            <w:top w:val="none" w:sz="0" w:space="0" w:color="auto"/>
            <w:left w:val="none" w:sz="0" w:space="0" w:color="auto"/>
            <w:bottom w:val="none" w:sz="0" w:space="0" w:color="auto"/>
            <w:right w:val="none" w:sz="0" w:space="0" w:color="auto"/>
          </w:divBdr>
        </w:div>
      </w:divsChild>
    </w:div>
    <w:div w:id="1248538984">
      <w:bodyDiv w:val="1"/>
      <w:marLeft w:val="0"/>
      <w:marRight w:val="0"/>
      <w:marTop w:val="0"/>
      <w:marBottom w:val="0"/>
      <w:divBdr>
        <w:top w:val="none" w:sz="0" w:space="0" w:color="auto"/>
        <w:left w:val="none" w:sz="0" w:space="0" w:color="auto"/>
        <w:bottom w:val="none" w:sz="0" w:space="0" w:color="auto"/>
        <w:right w:val="none" w:sz="0" w:space="0" w:color="auto"/>
      </w:divBdr>
      <w:divsChild>
        <w:div w:id="1032414507">
          <w:marLeft w:val="432"/>
          <w:marRight w:val="0"/>
          <w:marTop w:val="0"/>
          <w:marBottom w:val="0"/>
          <w:divBdr>
            <w:top w:val="none" w:sz="0" w:space="0" w:color="auto"/>
            <w:left w:val="none" w:sz="0" w:space="0" w:color="auto"/>
            <w:bottom w:val="none" w:sz="0" w:space="0" w:color="auto"/>
            <w:right w:val="none" w:sz="0" w:space="0" w:color="auto"/>
          </w:divBdr>
        </w:div>
        <w:div w:id="1441101883">
          <w:marLeft w:val="432"/>
          <w:marRight w:val="0"/>
          <w:marTop w:val="0"/>
          <w:marBottom w:val="0"/>
          <w:divBdr>
            <w:top w:val="none" w:sz="0" w:space="0" w:color="auto"/>
            <w:left w:val="none" w:sz="0" w:space="0" w:color="auto"/>
            <w:bottom w:val="none" w:sz="0" w:space="0" w:color="auto"/>
            <w:right w:val="none" w:sz="0" w:space="0" w:color="auto"/>
          </w:divBdr>
        </w:div>
        <w:div w:id="1854031908">
          <w:marLeft w:val="432"/>
          <w:marRight w:val="0"/>
          <w:marTop w:val="0"/>
          <w:marBottom w:val="0"/>
          <w:divBdr>
            <w:top w:val="none" w:sz="0" w:space="0" w:color="auto"/>
            <w:left w:val="none" w:sz="0" w:space="0" w:color="auto"/>
            <w:bottom w:val="none" w:sz="0" w:space="0" w:color="auto"/>
            <w:right w:val="none" w:sz="0" w:space="0" w:color="auto"/>
          </w:divBdr>
        </w:div>
        <w:div w:id="1411848973">
          <w:marLeft w:val="432"/>
          <w:marRight w:val="0"/>
          <w:marTop w:val="0"/>
          <w:marBottom w:val="0"/>
          <w:divBdr>
            <w:top w:val="none" w:sz="0" w:space="0" w:color="auto"/>
            <w:left w:val="none" w:sz="0" w:space="0" w:color="auto"/>
            <w:bottom w:val="none" w:sz="0" w:space="0" w:color="auto"/>
            <w:right w:val="none" w:sz="0" w:space="0" w:color="auto"/>
          </w:divBdr>
        </w:div>
      </w:divsChild>
    </w:div>
    <w:div w:id="1261766061">
      <w:bodyDiv w:val="1"/>
      <w:marLeft w:val="0"/>
      <w:marRight w:val="0"/>
      <w:marTop w:val="0"/>
      <w:marBottom w:val="0"/>
      <w:divBdr>
        <w:top w:val="none" w:sz="0" w:space="0" w:color="auto"/>
        <w:left w:val="none" w:sz="0" w:space="0" w:color="auto"/>
        <w:bottom w:val="none" w:sz="0" w:space="0" w:color="auto"/>
        <w:right w:val="none" w:sz="0" w:space="0" w:color="auto"/>
      </w:divBdr>
      <w:divsChild>
        <w:div w:id="801770648">
          <w:marLeft w:val="432"/>
          <w:marRight w:val="0"/>
          <w:marTop w:val="130"/>
          <w:marBottom w:val="0"/>
          <w:divBdr>
            <w:top w:val="none" w:sz="0" w:space="0" w:color="auto"/>
            <w:left w:val="none" w:sz="0" w:space="0" w:color="auto"/>
            <w:bottom w:val="none" w:sz="0" w:space="0" w:color="auto"/>
            <w:right w:val="none" w:sz="0" w:space="0" w:color="auto"/>
          </w:divBdr>
        </w:div>
        <w:div w:id="779107167">
          <w:marLeft w:val="432"/>
          <w:marRight w:val="0"/>
          <w:marTop w:val="130"/>
          <w:marBottom w:val="0"/>
          <w:divBdr>
            <w:top w:val="none" w:sz="0" w:space="0" w:color="auto"/>
            <w:left w:val="none" w:sz="0" w:space="0" w:color="auto"/>
            <w:bottom w:val="none" w:sz="0" w:space="0" w:color="auto"/>
            <w:right w:val="none" w:sz="0" w:space="0" w:color="auto"/>
          </w:divBdr>
        </w:div>
      </w:divsChild>
    </w:div>
    <w:div w:id="2043356893">
      <w:bodyDiv w:val="1"/>
      <w:marLeft w:val="0"/>
      <w:marRight w:val="0"/>
      <w:marTop w:val="0"/>
      <w:marBottom w:val="0"/>
      <w:divBdr>
        <w:top w:val="none" w:sz="0" w:space="0" w:color="auto"/>
        <w:left w:val="none" w:sz="0" w:space="0" w:color="auto"/>
        <w:bottom w:val="none" w:sz="0" w:space="0" w:color="auto"/>
        <w:right w:val="none" w:sz="0" w:space="0" w:color="auto"/>
      </w:divBdr>
      <w:divsChild>
        <w:div w:id="1762945320">
          <w:marLeft w:val="994"/>
          <w:marRight w:val="0"/>
          <w:marTop w:val="134"/>
          <w:marBottom w:val="240"/>
          <w:divBdr>
            <w:top w:val="none" w:sz="0" w:space="0" w:color="auto"/>
            <w:left w:val="none" w:sz="0" w:space="0" w:color="auto"/>
            <w:bottom w:val="none" w:sz="0" w:space="0" w:color="auto"/>
            <w:right w:val="none" w:sz="0" w:space="0" w:color="auto"/>
          </w:divBdr>
        </w:div>
        <w:div w:id="1983659305">
          <w:marLeft w:val="994"/>
          <w:marRight w:val="0"/>
          <w:marTop w:val="134"/>
          <w:marBottom w:val="240"/>
          <w:divBdr>
            <w:top w:val="none" w:sz="0" w:space="0" w:color="auto"/>
            <w:left w:val="none" w:sz="0" w:space="0" w:color="auto"/>
            <w:bottom w:val="none" w:sz="0" w:space="0" w:color="auto"/>
            <w:right w:val="none" w:sz="0" w:space="0" w:color="auto"/>
          </w:divBdr>
        </w:div>
        <w:div w:id="1331131798">
          <w:marLeft w:val="994"/>
          <w:marRight w:val="0"/>
          <w:marTop w:val="134"/>
          <w:marBottom w:val="240"/>
          <w:divBdr>
            <w:top w:val="none" w:sz="0" w:space="0" w:color="auto"/>
            <w:left w:val="none" w:sz="0" w:space="0" w:color="auto"/>
            <w:bottom w:val="none" w:sz="0" w:space="0" w:color="auto"/>
            <w:right w:val="none" w:sz="0" w:space="0" w:color="auto"/>
          </w:divBdr>
        </w:div>
        <w:div w:id="44565550">
          <w:marLeft w:val="994"/>
          <w:marRight w:val="0"/>
          <w:marTop w:val="134"/>
          <w:marBottom w:val="240"/>
          <w:divBdr>
            <w:top w:val="none" w:sz="0" w:space="0" w:color="auto"/>
            <w:left w:val="none" w:sz="0" w:space="0" w:color="auto"/>
            <w:bottom w:val="none" w:sz="0" w:space="0" w:color="auto"/>
            <w:right w:val="none" w:sz="0" w:space="0" w:color="auto"/>
          </w:divBdr>
        </w:div>
        <w:div w:id="710347292">
          <w:marLeft w:val="994"/>
          <w:marRight w:val="0"/>
          <w:marTop w:val="134"/>
          <w:marBottom w:val="240"/>
          <w:divBdr>
            <w:top w:val="none" w:sz="0" w:space="0" w:color="auto"/>
            <w:left w:val="none" w:sz="0" w:space="0" w:color="auto"/>
            <w:bottom w:val="none" w:sz="0" w:space="0" w:color="auto"/>
            <w:right w:val="none" w:sz="0" w:space="0" w:color="auto"/>
          </w:divBdr>
        </w:div>
        <w:div w:id="528840216">
          <w:marLeft w:val="994"/>
          <w:marRight w:val="0"/>
          <w:marTop w:val="134"/>
          <w:marBottom w:val="240"/>
          <w:divBdr>
            <w:top w:val="none" w:sz="0" w:space="0" w:color="auto"/>
            <w:left w:val="none" w:sz="0" w:space="0" w:color="auto"/>
            <w:bottom w:val="none" w:sz="0" w:space="0" w:color="auto"/>
            <w:right w:val="none" w:sz="0" w:space="0" w:color="auto"/>
          </w:divBdr>
        </w:div>
        <w:div w:id="301236193">
          <w:marLeft w:val="994"/>
          <w:marRight w:val="0"/>
          <w:marTop w:val="134"/>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aumastewardship.com" TargetMode="External"/><Relationship Id="rId18" Type="http://schemas.openxmlformats.org/officeDocument/2006/relationships/hyperlink" Target="http://www.kccadv.org/wp-content/uploads/2010/11/WE-Initiative-Report-Revised-09-10.pdf" TargetMode="External"/><Relationship Id="rId26" Type="http://schemas.openxmlformats.org/officeDocument/2006/relationships/hyperlink" Target="http://drdansiegel.com/?page=about&amp;sub=audio_video_clips" TargetMode="External"/><Relationship Id="rId3" Type="http://schemas.openxmlformats.org/officeDocument/2006/relationships/styles" Target="styles.xml"/><Relationship Id="rId21" Type="http://schemas.openxmlformats.org/officeDocument/2006/relationships/hyperlink" Target="http://www.samhsa.gov/nctic/" TargetMode="External"/><Relationship Id="rId34" Type="http://schemas.openxmlformats.org/officeDocument/2006/relationships/hyperlink" Target="http://www.kccadv.org/wp-content/uploads/2010/11/Liaisons-Case-Reviews-Info-Packet-Revised-09-10-Ext.pdf" TargetMode="External"/><Relationship Id="rId7" Type="http://schemas.openxmlformats.org/officeDocument/2006/relationships/footnotes" Target="footnotes.xml"/><Relationship Id="rId12" Type="http://schemas.openxmlformats.org/officeDocument/2006/relationships/hyperlink" Target="http://www.proqol.org" TargetMode="External"/><Relationship Id="rId17" Type="http://schemas.openxmlformats.org/officeDocument/2006/relationships/hyperlink" Target="http://www.onepercent.org" TargetMode="External"/><Relationship Id="rId25" Type="http://schemas.openxmlformats.org/officeDocument/2006/relationships/hyperlink" Target="http://www.qprinstitute.org" TargetMode="External"/><Relationship Id="rId33" Type="http://schemas.openxmlformats.org/officeDocument/2006/relationships/hyperlink" Target="http://www.vera.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umancentereddesign.org/" TargetMode="External"/><Relationship Id="rId20" Type="http://schemas.openxmlformats.org/officeDocument/2006/relationships/hyperlink" Target="http://www.safeplace.org/" TargetMode="External"/><Relationship Id="rId29" Type="http://schemas.openxmlformats.org/officeDocument/2006/relationships/hyperlink" Target="http://www.asrcseattl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kccadv.org/training-events/online-training-courses/" TargetMode="External"/><Relationship Id="rId32" Type="http://schemas.openxmlformats.org/officeDocument/2006/relationships/hyperlink" Target="http://www.kccadv.org/wp-content/uploads/2010/09/Reciprocal-Consultation-Guide-Final.pdf"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buildingdignity.wscadv.org/" TargetMode="External"/><Relationship Id="rId23" Type="http://schemas.openxmlformats.org/officeDocument/2006/relationships/hyperlink" Target="http://www.andvsa.org/" TargetMode="External"/><Relationship Id="rId28" Type="http://schemas.openxmlformats.org/officeDocument/2006/relationships/image" Target="media/image4.jpeg"/><Relationship Id="rId36" Type="http://schemas.openxmlformats.org/officeDocument/2006/relationships/hyperlink" Target="http://www.kccadv.org/reports/mental-healthdv-reports/" TargetMode="External"/><Relationship Id="rId10" Type="http://schemas.openxmlformats.org/officeDocument/2006/relationships/footer" Target="footer2.xml"/><Relationship Id="rId19" Type="http://schemas.openxmlformats.org/officeDocument/2006/relationships/image" Target="media/image3.jpeg"/><Relationship Id="rId31" Type="http://schemas.openxmlformats.org/officeDocument/2006/relationships/hyperlink" Target="http://www.sidran.org"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hyperlink" Target="http://www.nationalcenterdvtraumamh.org/" TargetMode="External"/><Relationship Id="rId27" Type="http://schemas.openxmlformats.org/officeDocument/2006/relationships/hyperlink" Target="http://www.anxietybc.com/anxiety-PDF-documents" TargetMode="External"/><Relationship Id="rId30" Type="http://schemas.openxmlformats.org/officeDocument/2006/relationships/hyperlink" Target="http://www.seekingsafety.org" TargetMode="External"/><Relationship Id="rId35"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7F7EB-CF63-4138-999A-96E2EAB46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Iser</dc:creator>
  <cp:lastModifiedBy>Alison Iser</cp:lastModifiedBy>
  <cp:revision>20</cp:revision>
  <cp:lastPrinted>2011-08-18T00:13:00Z</cp:lastPrinted>
  <dcterms:created xsi:type="dcterms:W3CDTF">2012-08-10T21:53:00Z</dcterms:created>
  <dcterms:modified xsi:type="dcterms:W3CDTF">2012-08-11T00:12:00Z</dcterms:modified>
</cp:coreProperties>
</file>